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F44C89" w:rsidTr="00FF5D75">
        <w:trPr>
          <w:trHeight w:val="2257"/>
        </w:trPr>
        <w:tc>
          <w:tcPr>
            <w:tcW w:w="9026" w:type="dxa"/>
            <w:tcBorders>
              <w:top w:val="none" w:sz="0" w:space="0" w:color="FFFFFF"/>
              <w:left w:val="none" w:sz="0" w:space="0" w:color="FFFFFF"/>
              <w:bottom w:val="none" w:sz="0" w:space="0" w:color="FFFFFF"/>
              <w:right w:val="none" w:sz="0" w:space="0" w:color="FFFFFF"/>
            </w:tcBorders>
            <w:shd w:val="clear" w:color="auto" w:fill="1B3A5C"/>
            <w:tcMar>
              <w:top w:w="720" w:type="dxa"/>
              <w:left w:w="600" w:type="dxa"/>
              <w:bottom w:w="720" w:type="dxa"/>
              <w:right w:w="600" w:type="dxa"/>
            </w:tcMar>
          </w:tcPr>
          <w:p w:rsidR="00490632" w:rsidRDefault="00771742" w:rsidP="00490632">
            <w:pPr>
              <w:spacing w:after="80"/>
            </w:pPr>
            <w:r>
              <w:rPr>
                <w:b/>
                <w:bCs/>
                <w:caps/>
                <w:color w:val="C49A28"/>
              </w:rPr>
              <w:t>REBOOT</w:t>
            </w:r>
            <w:r>
              <w:rPr>
                <w:b/>
                <w:bCs/>
                <w:caps/>
                <w:color w:val="C49A28"/>
                <w:lang w:val="en-US"/>
              </w:rPr>
              <w:t xml:space="preserve"> - </w:t>
            </w:r>
            <w:r>
              <w:rPr>
                <w:color w:val="888888"/>
              </w:rPr>
              <w:t xml:space="preserve">Prepared </w:t>
            </w:r>
            <w:r>
              <w:rPr>
                <w:color w:val="888888"/>
                <w:lang w:val="en-US"/>
              </w:rPr>
              <w:t>by</w:t>
            </w:r>
            <w:r>
              <w:rPr>
                <w:color w:val="888888"/>
              </w:rPr>
              <w:t>: Stichting Eduagility / REBOOT Project (KA220-HED, No. 2025-1-CY01-KA220-HED-000351980)</w:t>
            </w:r>
          </w:p>
          <w:p w:rsidR="00F44C89" w:rsidRPr="00490632" w:rsidRDefault="00F44C89">
            <w:pPr>
              <w:spacing w:after="100"/>
            </w:pPr>
          </w:p>
          <w:p w:rsidR="00F44C89" w:rsidRDefault="00771742">
            <w:pPr>
              <w:spacing w:after="100"/>
            </w:pPr>
            <w:r>
              <w:rPr>
                <w:b/>
                <w:bCs/>
                <w:color w:val="FFFFFF"/>
                <w:sz w:val="52"/>
                <w:szCs w:val="52"/>
              </w:rPr>
              <w:t>Workshop</w:t>
            </w:r>
          </w:p>
          <w:p w:rsidR="00F44C89" w:rsidRDefault="00771742">
            <w:pPr>
              <w:spacing w:after="200"/>
            </w:pPr>
            <w:r>
              <w:rPr>
                <w:color w:val="C49A28"/>
                <w:sz w:val="32"/>
                <w:szCs w:val="32"/>
              </w:rPr>
              <w:t>AI, Ethics and Real Concerns</w:t>
            </w:r>
          </w:p>
          <w:p w:rsidR="00F44C89" w:rsidRDefault="00771742">
            <w:pPr>
              <w:spacing w:after="100"/>
            </w:pPr>
            <w:r>
              <w:rPr>
                <w:i/>
                <w:iCs/>
                <w:color w:val="AACCCC"/>
                <w:sz w:val="22"/>
                <w:szCs w:val="22"/>
              </w:rPr>
              <w:t>Facilitator Guide — LEGO Serious Play</w:t>
            </w:r>
          </w:p>
          <w:p w:rsidR="00F44C89" w:rsidRPr="00E61223" w:rsidRDefault="00771742">
            <w:pPr>
              <w:rPr>
                <w:lang w:val="es-ES"/>
              </w:rPr>
            </w:pPr>
            <w:r>
              <w:rPr>
                <w:color w:val="AAAAAA"/>
              </w:rPr>
              <w:t xml:space="preserve">Eduagility  |  </w:t>
            </w:r>
            <w:proofErr w:type="spellStart"/>
            <w:r w:rsidR="002C3EA8" w:rsidRPr="00E61223">
              <w:rPr>
                <w:color w:val="AAAAAA"/>
                <w:lang w:val="es-ES"/>
              </w:rPr>
              <w:t>May</w:t>
            </w:r>
            <w:proofErr w:type="spellEnd"/>
            <w:r w:rsidR="002C3EA8" w:rsidRPr="00E61223">
              <w:rPr>
                <w:color w:val="AAAAAA"/>
                <w:lang w:val="es-ES"/>
              </w:rPr>
              <w:t xml:space="preserve"> </w:t>
            </w:r>
            <w:r w:rsidR="00E61223">
              <w:rPr>
                <w:color w:val="AAAAAA"/>
                <w:lang w:val="es-ES"/>
              </w:rPr>
              <w:t>14-</w:t>
            </w:r>
            <w:r w:rsidR="002C3EA8" w:rsidRPr="00E61223">
              <w:rPr>
                <w:color w:val="AAAAAA"/>
                <w:lang w:val="es-ES"/>
              </w:rPr>
              <w:t>1</w:t>
            </w:r>
            <w:r w:rsidR="00E61223">
              <w:rPr>
                <w:color w:val="AAAAAA"/>
                <w:lang w:val="es-ES"/>
              </w:rPr>
              <w:t>5</w:t>
            </w:r>
            <w:r w:rsidR="002C3EA8" w:rsidRPr="00E61223">
              <w:rPr>
                <w:color w:val="AAAAAA"/>
                <w:lang w:val="es-ES"/>
              </w:rPr>
              <w:t xml:space="preserve"> -</w:t>
            </w:r>
            <w:r>
              <w:rPr>
                <w:color w:val="AAAAAA"/>
              </w:rPr>
              <w:t xml:space="preserve"> 2026</w:t>
            </w:r>
            <w:r w:rsidRPr="00E61223">
              <w:rPr>
                <w:color w:val="AAAAAA"/>
                <w:lang w:val="es-ES"/>
              </w:rPr>
              <w:t xml:space="preserve"> </w:t>
            </w:r>
            <w:r w:rsidR="00CA7F4F" w:rsidRPr="00E61223">
              <w:rPr>
                <w:color w:val="AAAAAA"/>
                <w:lang w:val="es-ES"/>
              </w:rPr>
              <w:t>–</w:t>
            </w:r>
            <w:r w:rsidRPr="00E61223">
              <w:rPr>
                <w:color w:val="AAAAAA"/>
                <w:lang w:val="es-ES"/>
              </w:rPr>
              <w:t xml:space="preserve"> </w:t>
            </w:r>
            <w:r w:rsidR="00CA7F4F" w:rsidRPr="00E61223">
              <w:rPr>
                <w:color w:val="AAAAAA"/>
                <w:lang w:val="es-ES"/>
              </w:rPr>
              <w:t xml:space="preserve">Peniche </w:t>
            </w:r>
            <w:r w:rsidRPr="00E61223">
              <w:rPr>
                <w:color w:val="AAAAAA"/>
                <w:lang w:val="es-ES"/>
              </w:rPr>
              <w:t>Portugal</w:t>
            </w:r>
            <w:r w:rsidR="00E61223" w:rsidRPr="00E61223">
              <w:rPr>
                <w:color w:val="AAAAAA"/>
                <w:lang w:val="es-ES"/>
              </w:rPr>
              <w:t xml:space="preserve"> Instituto </w:t>
            </w:r>
            <w:proofErr w:type="spellStart"/>
            <w:r w:rsidR="00E61223" w:rsidRPr="00E61223">
              <w:rPr>
                <w:color w:val="AAAAAA"/>
                <w:lang w:val="es-ES"/>
              </w:rPr>
              <w:t>Politecnico</w:t>
            </w:r>
            <w:proofErr w:type="spellEnd"/>
            <w:r w:rsidR="00E61223" w:rsidRPr="00E61223">
              <w:rPr>
                <w:color w:val="AAAAAA"/>
                <w:lang w:val="es-ES"/>
              </w:rPr>
              <w:t xml:space="preserve"> de L</w:t>
            </w:r>
            <w:r w:rsidR="00E61223">
              <w:rPr>
                <w:color w:val="AAAAAA"/>
                <w:lang w:val="es-ES"/>
              </w:rPr>
              <w:t>eiria</w:t>
            </w:r>
          </w:p>
        </w:tc>
      </w:tr>
    </w:tbl>
    <w:p w:rsidR="00F44C89" w:rsidRDefault="00F44C89">
      <w:pPr>
        <w:spacing w:before="40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F44C89">
        <w:tc>
          <w:tcPr>
            <w:tcW w:w="9026" w:type="dxa"/>
            <w:tcBorders>
              <w:top w:val="single" w:sz="12" w:space="0" w:color="2A7F7F"/>
              <w:left w:val="single" w:sz="12" w:space="0" w:color="2A7F7F"/>
              <w:bottom w:val="single" w:sz="12" w:space="0" w:color="2A7F7F"/>
              <w:right w:val="single" w:sz="12" w:space="0" w:color="2A7F7F"/>
            </w:tcBorders>
            <w:shd w:val="clear" w:color="auto" w:fill="E8F4F4"/>
            <w:tcMar>
              <w:top w:w="200" w:type="dxa"/>
              <w:left w:w="360" w:type="dxa"/>
              <w:bottom w:w="200" w:type="dxa"/>
              <w:right w:w="360" w:type="dxa"/>
            </w:tcMar>
          </w:tcPr>
          <w:p w:rsidR="00F44C89" w:rsidRDefault="00771742">
            <w:pPr>
              <w:spacing w:after="80"/>
            </w:pPr>
            <w:r>
              <w:rPr>
                <w:b/>
                <w:bCs/>
                <w:color w:val="2A7F7F"/>
                <w:sz w:val="22"/>
                <w:szCs w:val="22"/>
              </w:rPr>
              <w:t>Workshop Description</w:t>
            </w:r>
          </w:p>
          <w:p w:rsidR="00F44C89" w:rsidRDefault="00771742">
            <w:r>
              <w:rPr>
                <w:color w:val="333333"/>
              </w:rPr>
              <w:t>This workshop uses the LEGO Serious Play methodology to surface the real concerns of a specific group about the use of AI in their professional and educational lives. It is not a lecture. It is not a debate. It is a structured process of building, sharing, and listening that produces vocabulary, models, and connections that belong entirely to the participants. The facilitator does not teach. The facilitator holds the space.</w:t>
            </w:r>
          </w:p>
        </w:tc>
      </w:tr>
    </w:tbl>
    <w:p w:rsidR="00F44C89" w:rsidRDefault="00F44C89">
      <w:pPr>
        <w:spacing w:before="30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F44C89" w:rsidTr="00E3001F">
        <w:trPr>
          <w:trHeight w:val="16"/>
        </w:trPr>
        <w:tc>
          <w:tcPr>
            <w:tcW w:w="9026" w:type="dxa"/>
            <w:tcBorders>
              <w:top w:val="none" w:sz="0" w:space="0" w:color="FFFFFF"/>
              <w:left w:val="none" w:sz="0" w:space="0" w:color="FFFFFF"/>
              <w:bottom w:val="none" w:sz="0" w:space="0" w:color="FFFFFF"/>
              <w:right w:val="none" w:sz="0" w:space="0" w:color="FFFFFF"/>
            </w:tcBorders>
            <w:shd w:val="clear" w:color="auto" w:fill="2A7F7F"/>
            <w:tcMar>
              <w:top w:w="160" w:type="dxa"/>
              <w:left w:w="360" w:type="dxa"/>
              <w:bottom w:w="160" w:type="dxa"/>
              <w:right w:w="360" w:type="dxa"/>
            </w:tcMar>
          </w:tcPr>
          <w:p w:rsidR="00F44C89" w:rsidRDefault="00771742">
            <w:r>
              <w:rPr>
                <w:b/>
                <w:bCs/>
                <w:color w:val="FFFFFF"/>
                <w:sz w:val="26"/>
                <w:szCs w:val="26"/>
              </w:rPr>
              <w:t>Overview and Timing</w:t>
            </w:r>
          </w:p>
        </w:tc>
      </w:tr>
    </w:tbl>
    <w:p w:rsidR="00F44C89" w:rsidRDefault="00F44C89">
      <w:pPr>
        <w:spacing w:before="20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200"/>
        <w:gridCol w:w="1400"/>
        <w:gridCol w:w="1400"/>
        <w:gridCol w:w="3026"/>
      </w:tblGrid>
      <w:tr w:rsidR="00F44C89">
        <w:trPr>
          <w:tblHeader/>
        </w:trPr>
        <w:tc>
          <w:tcPr>
            <w:tcW w:w="3200" w:type="dxa"/>
            <w:tcBorders>
              <w:top w:val="single" w:sz="6" w:space="0" w:color="2A7F7F"/>
              <w:left w:val="single" w:sz="6" w:space="0" w:color="2A7F7F"/>
              <w:bottom w:val="single" w:sz="6" w:space="0" w:color="2A7F7F"/>
              <w:right w:val="single" w:sz="6" w:space="0" w:color="2A7F7F"/>
            </w:tcBorders>
            <w:shd w:val="clear" w:color="auto" w:fill="1B3A5C"/>
            <w:tcMar>
              <w:top w:w="120" w:type="dxa"/>
              <w:left w:w="180" w:type="dxa"/>
              <w:bottom w:w="120" w:type="dxa"/>
              <w:right w:w="180" w:type="dxa"/>
            </w:tcMar>
          </w:tcPr>
          <w:p w:rsidR="00F44C89" w:rsidRDefault="00771742">
            <w:r>
              <w:rPr>
                <w:b/>
                <w:bCs/>
                <w:color w:val="FFFFFF"/>
                <w:sz w:val="19"/>
                <w:szCs w:val="19"/>
              </w:rPr>
              <w:t>Phase</w:t>
            </w:r>
          </w:p>
        </w:tc>
        <w:tc>
          <w:tcPr>
            <w:tcW w:w="1400" w:type="dxa"/>
            <w:tcBorders>
              <w:top w:val="single" w:sz="6" w:space="0" w:color="2A7F7F"/>
              <w:left w:val="single" w:sz="6" w:space="0" w:color="2A7F7F"/>
              <w:bottom w:val="single" w:sz="6" w:space="0" w:color="2A7F7F"/>
              <w:right w:val="single" w:sz="6" w:space="0" w:color="2A7F7F"/>
            </w:tcBorders>
            <w:shd w:val="clear" w:color="auto" w:fill="1B3A5C"/>
            <w:tcMar>
              <w:top w:w="120" w:type="dxa"/>
              <w:left w:w="180" w:type="dxa"/>
              <w:bottom w:w="120" w:type="dxa"/>
              <w:right w:w="180" w:type="dxa"/>
            </w:tcMar>
          </w:tcPr>
          <w:p w:rsidR="00F44C89" w:rsidRDefault="00771742">
            <w:r>
              <w:rPr>
                <w:b/>
                <w:bCs/>
                <w:color w:val="FFFFFF"/>
                <w:sz w:val="19"/>
                <w:szCs w:val="19"/>
              </w:rPr>
              <w:t>Duration</w:t>
            </w:r>
          </w:p>
        </w:tc>
        <w:tc>
          <w:tcPr>
            <w:tcW w:w="1400" w:type="dxa"/>
            <w:tcBorders>
              <w:top w:val="single" w:sz="6" w:space="0" w:color="2A7F7F"/>
              <w:left w:val="single" w:sz="6" w:space="0" w:color="2A7F7F"/>
              <w:bottom w:val="single" w:sz="6" w:space="0" w:color="2A7F7F"/>
              <w:right w:val="single" w:sz="6" w:space="0" w:color="2A7F7F"/>
            </w:tcBorders>
            <w:shd w:val="clear" w:color="auto" w:fill="1B3A5C"/>
            <w:tcMar>
              <w:top w:w="120" w:type="dxa"/>
              <w:left w:w="180" w:type="dxa"/>
              <w:bottom w:w="120" w:type="dxa"/>
              <w:right w:w="180" w:type="dxa"/>
            </w:tcMar>
          </w:tcPr>
          <w:p w:rsidR="00F44C89" w:rsidRDefault="00771742">
            <w:r>
              <w:rPr>
                <w:b/>
                <w:bCs/>
                <w:color w:val="FFFFFF"/>
                <w:sz w:val="19"/>
                <w:szCs w:val="19"/>
              </w:rPr>
              <w:t>Questions</w:t>
            </w:r>
          </w:p>
        </w:tc>
        <w:tc>
          <w:tcPr>
            <w:tcW w:w="3026" w:type="dxa"/>
            <w:tcBorders>
              <w:top w:val="single" w:sz="6" w:space="0" w:color="2A7F7F"/>
              <w:left w:val="single" w:sz="6" w:space="0" w:color="2A7F7F"/>
              <w:bottom w:val="single" w:sz="6" w:space="0" w:color="2A7F7F"/>
              <w:right w:val="single" w:sz="6" w:space="0" w:color="2A7F7F"/>
            </w:tcBorders>
            <w:shd w:val="clear" w:color="auto" w:fill="1B3A5C"/>
            <w:tcMar>
              <w:top w:w="120" w:type="dxa"/>
              <w:left w:w="180" w:type="dxa"/>
              <w:bottom w:w="120" w:type="dxa"/>
              <w:right w:w="180" w:type="dxa"/>
            </w:tcMar>
          </w:tcPr>
          <w:p w:rsidR="00F44C89" w:rsidRDefault="00771742">
            <w:r>
              <w:rPr>
                <w:b/>
                <w:bCs/>
                <w:color w:val="FFFFFF"/>
                <w:sz w:val="19"/>
                <w:szCs w:val="19"/>
              </w:rPr>
              <w:t>Facilitator Note</w:t>
            </w:r>
          </w:p>
        </w:tc>
      </w:tr>
      <w:tr w:rsidR="003D11F9">
        <w:tc>
          <w:tcPr>
            <w:tcW w:w="3200" w:type="dxa"/>
            <w:tcBorders>
              <w:top w:val="single" w:sz="4" w:space="0" w:color="CCCCCC"/>
              <w:left w:val="single" w:sz="4" w:space="0" w:color="CCCCCC"/>
              <w:bottom w:val="single" w:sz="4" w:space="0" w:color="CCCCCC"/>
              <w:right w:val="single" w:sz="4" w:space="0" w:color="CCCCCC"/>
            </w:tcBorders>
            <w:shd w:val="clear" w:color="auto" w:fill="E8F4F4"/>
            <w:tcMar>
              <w:top w:w="100" w:type="dxa"/>
              <w:left w:w="180" w:type="dxa"/>
              <w:bottom w:w="100" w:type="dxa"/>
              <w:right w:w="180" w:type="dxa"/>
            </w:tcMar>
          </w:tcPr>
          <w:p w:rsidR="003D11F9" w:rsidRPr="00BB7108" w:rsidRDefault="003D11F9">
            <w:pPr>
              <w:rPr>
                <w:color w:val="222222"/>
                <w:sz w:val="18"/>
                <w:szCs w:val="18"/>
                <w:lang w:val="en-US"/>
              </w:rPr>
            </w:pPr>
            <w:r>
              <w:rPr>
                <w:color w:val="222222"/>
                <w:sz w:val="18"/>
                <w:szCs w:val="18"/>
                <w:lang w:val="en-US"/>
              </w:rPr>
              <w:t>Intro to the workshop</w:t>
            </w:r>
          </w:p>
        </w:tc>
        <w:tc>
          <w:tcPr>
            <w:tcW w:w="1400" w:type="dxa"/>
            <w:tcBorders>
              <w:top w:val="single" w:sz="4" w:space="0" w:color="CCCCCC"/>
              <w:left w:val="single" w:sz="4" w:space="0" w:color="CCCCCC"/>
              <w:bottom w:val="single" w:sz="4" w:space="0" w:color="CCCCCC"/>
              <w:right w:val="single" w:sz="4" w:space="0" w:color="CCCCCC"/>
            </w:tcBorders>
            <w:shd w:val="clear" w:color="auto" w:fill="E8F4F4"/>
            <w:tcMar>
              <w:top w:w="100" w:type="dxa"/>
              <w:left w:w="180" w:type="dxa"/>
              <w:bottom w:w="100" w:type="dxa"/>
              <w:right w:w="180" w:type="dxa"/>
            </w:tcMar>
          </w:tcPr>
          <w:p w:rsidR="003D11F9" w:rsidRDefault="003D11F9">
            <w:pPr>
              <w:rPr>
                <w:color w:val="222222"/>
                <w:sz w:val="18"/>
                <w:szCs w:val="18"/>
                <w:lang w:val="es-ES"/>
              </w:rPr>
            </w:pPr>
            <w:r>
              <w:rPr>
                <w:color w:val="222222"/>
                <w:sz w:val="18"/>
                <w:szCs w:val="18"/>
                <w:lang w:val="es-ES"/>
              </w:rPr>
              <w:t>15 min</w:t>
            </w:r>
          </w:p>
        </w:tc>
        <w:tc>
          <w:tcPr>
            <w:tcW w:w="1400" w:type="dxa"/>
            <w:tcBorders>
              <w:top w:val="single" w:sz="4" w:space="0" w:color="CCCCCC"/>
              <w:left w:val="single" w:sz="4" w:space="0" w:color="CCCCCC"/>
              <w:bottom w:val="single" w:sz="4" w:space="0" w:color="CCCCCC"/>
              <w:right w:val="single" w:sz="4" w:space="0" w:color="CCCCCC"/>
            </w:tcBorders>
            <w:shd w:val="clear" w:color="auto" w:fill="E8F4F4"/>
            <w:tcMar>
              <w:top w:w="100" w:type="dxa"/>
              <w:left w:w="180" w:type="dxa"/>
              <w:bottom w:w="100" w:type="dxa"/>
              <w:right w:w="180" w:type="dxa"/>
            </w:tcMar>
          </w:tcPr>
          <w:p w:rsidR="003D11F9" w:rsidRDefault="003D11F9">
            <w:pPr>
              <w:rPr>
                <w:color w:val="222222"/>
                <w:sz w:val="18"/>
                <w:szCs w:val="18"/>
              </w:rPr>
            </w:pPr>
          </w:p>
        </w:tc>
        <w:tc>
          <w:tcPr>
            <w:tcW w:w="3026" w:type="dxa"/>
            <w:tcBorders>
              <w:top w:val="single" w:sz="4" w:space="0" w:color="CCCCCC"/>
              <w:left w:val="single" w:sz="4" w:space="0" w:color="CCCCCC"/>
              <w:bottom w:val="single" w:sz="4" w:space="0" w:color="CCCCCC"/>
              <w:right w:val="single" w:sz="4" w:space="0" w:color="CCCCCC"/>
            </w:tcBorders>
            <w:shd w:val="clear" w:color="auto" w:fill="E8F4F4"/>
            <w:tcMar>
              <w:top w:w="100" w:type="dxa"/>
              <w:left w:w="180" w:type="dxa"/>
              <w:bottom w:w="100" w:type="dxa"/>
              <w:right w:w="180" w:type="dxa"/>
            </w:tcMar>
          </w:tcPr>
          <w:p w:rsidR="003D11F9" w:rsidRPr="003D11F9" w:rsidRDefault="003D11F9">
            <w:pPr>
              <w:rPr>
                <w:color w:val="222222"/>
                <w:sz w:val="18"/>
                <w:szCs w:val="18"/>
                <w:lang w:val="en-US"/>
              </w:rPr>
            </w:pPr>
            <w:r>
              <w:rPr>
                <w:color w:val="222222"/>
                <w:sz w:val="18"/>
                <w:szCs w:val="18"/>
                <w:lang w:val="en-US"/>
              </w:rPr>
              <w:t>What the workshop is about</w:t>
            </w:r>
          </w:p>
        </w:tc>
      </w:tr>
      <w:tr w:rsidR="00BB7108">
        <w:tc>
          <w:tcPr>
            <w:tcW w:w="3200" w:type="dxa"/>
            <w:tcBorders>
              <w:top w:val="single" w:sz="4" w:space="0" w:color="CCCCCC"/>
              <w:left w:val="single" w:sz="4" w:space="0" w:color="CCCCCC"/>
              <w:bottom w:val="single" w:sz="4" w:space="0" w:color="CCCCCC"/>
              <w:right w:val="single" w:sz="4" w:space="0" w:color="CCCCCC"/>
            </w:tcBorders>
            <w:shd w:val="clear" w:color="auto" w:fill="E8F4F4"/>
            <w:tcMar>
              <w:top w:w="100" w:type="dxa"/>
              <w:left w:w="180" w:type="dxa"/>
              <w:bottom w:w="100" w:type="dxa"/>
              <w:right w:w="180" w:type="dxa"/>
            </w:tcMar>
          </w:tcPr>
          <w:p w:rsidR="00BB7108" w:rsidRPr="00BB7108" w:rsidRDefault="00BB7108">
            <w:pPr>
              <w:rPr>
                <w:sz w:val="18"/>
                <w:szCs w:val="18"/>
              </w:rPr>
            </w:pPr>
            <w:r>
              <w:rPr>
                <w:color w:val="222222"/>
                <w:sz w:val="18"/>
                <w:szCs w:val="18"/>
                <w:lang w:val="en-US"/>
              </w:rPr>
              <w:t xml:space="preserve">Exquisite Cadaver- </w:t>
            </w:r>
            <w:r>
              <w:rPr>
                <w:b/>
                <w:bCs/>
                <w:color w:val="505060"/>
                <w:sz w:val="18"/>
                <w:szCs w:val="18"/>
                <w:shd w:val="clear" w:color="auto" w:fill="FFFFFF"/>
              </w:rPr>
              <w:t>The Power of the creative collective conscious</w:t>
            </w:r>
          </w:p>
        </w:tc>
        <w:tc>
          <w:tcPr>
            <w:tcW w:w="1400" w:type="dxa"/>
            <w:tcBorders>
              <w:top w:val="single" w:sz="4" w:space="0" w:color="CCCCCC"/>
              <w:left w:val="single" w:sz="4" w:space="0" w:color="CCCCCC"/>
              <w:bottom w:val="single" w:sz="4" w:space="0" w:color="CCCCCC"/>
              <w:right w:val="single" w:sz="4" w:space="0" w:color="CCCCCC"/>
            </w:tcBorders>
            <w:shd w:val="clear" w:color="auto" w:fill="E8F4F4"/>
            <w:tcMar>
              <w:top w:w="100" w:type="dxa"/>
              <w:left w:w="180" w:type="dxa"/>
              <w:bottom w:w="100" w:type="dxa"/>
              <w:right w:w="180" w:type="dxa"/>
            </w:tcMar>
          </w:tcPr>
          <w:p w:rsidR="00BB7108" w:rsidRPr="005F5A1C" w:rsidRDefault="005F5A1C">
            <w:pPr>
              <w:rPr>
                <w:color w:val="222222"/>
                <w:sz w:val="18"/>
                <w:szCs w:val="18"/>
                <w:lang w:val="es-ES"/>
              </w:rPr>
            </w:pPr>
            <w:r>
              <w:rPr>
                <w:color w:val="222222"/>
                <w:sz w:val="18"/>
                <w:szCs w:val="18"/>
                <w:lang w:val="es-ES"/>
              </w:rPr>
              <w:t>15 min</w:t>
            </w:r>
          </w:p>
        </w:tc>
        <w:tc>
          <w:tcPr>
            <w:tcW w:w="1400" w:type="dxa"/>
            <w:tcBorders>
              <w:top w:val="single" w:sz="4" w:space="0" w:color="CCCCCC"/>
              <w:left w:val="single" w:sz="4" w:space="0" w:color="CCCCCC"/>
              <w:bottom w:val="single" w:sz="4" w:space="0" w:color="CCCCCC"/>
              <w:right w:val="single" w:sz="4" w:space="0" w:color="CCCCCC"/>
            </w:tcBorders>
            <w:shd w:val="clear" w:color="auto" w:fill="E8F4F4"/>
            <w:tcMar>
              <w:top w:w="100" w:type="dxa"/>
              <w:left w:w="180" w:type="dxa"/>
              <w:bottom w:w="100" w:type="dxa"/>
              <w:right w:w="180" w:type="dxa"/>
            </w:tcMar>
          </w:tcPr>
          <w:p w:rsidR="00BB7108" w:rsidRDefault="00BB7108">
            <w:pPr>
              <w:rPr>
                <w:color w:val="222222"/>
                <w:sz w:val="18"/>
                <w:szCs w:val="18"/>
              </w:rPr>
            </w:pPr>
          </w:p>
        </w:tc>
        <w:tc>
          <w:tcPr>
            <w:tcW w:w="3026" w:type="dxa"/>
            <w:tcBorders>
              <w:top w:val="single" w:sz="4" w:space="0" w:color="CCCCCC"/>
              <w:left w:val="single" w:sz="4" w:space="0" w:color="CCCCCC"/>
              <w:bottom w:val="single" w:sz="4" w:space="0" w:color="CCCCCC"/>
              <w:right w:val="single" w:sz="4" w:space="0" w:color="CCCCCC"/>
            </w:tcBorders>
            <w:shd w:val="clear" w:color="auto" w:fill="E8F4F4"/>
            <w:tcMar>
              <w:top w:w="100" w:type="dxa"/>
              <w:left w:w="180" w:type="dxa"/>
              <w:bottom w:w="100" w:type="dxa"/>
              <w:right w:w="180" w:type="dxa"/>
            </w:tcMar>
          </w:tcPr>
          <w:p w:rsidR="00BB7108" w:rsidRPr="003D11F9" w:rsidRDefault="00A83F16">
            <w:pPr>
              <w:rPr>
                <w:color w:val="222222"/>
                <w:sz w:val="18"/>
                <w:szCs w:val="18"/>
                <w:lang w:val="en-US"/>
              </w:rPr>
            </w:pPr>
            <w:r>
              <w:rPr>
                <w:color w:val="222222"/>
                <w:sz w:val="18"/>
                <w:szCs w:val="18"/>
                <w:lang w:val="en-US"/>
              </w:rPr>
              <w:t>AI and the orchestration factor</w:t>
            </w:r>
          </w:p>
        </w:tc>
      </w:tr>
      <w:tr w:rsidR="00BB7108">
        <w:tc>
          <w:tcPr>
            <w:tcW w:w="3200" w:type="dxa"/>
            <w:tcBorders>
              <w:top w:val="single" w:sz="4" w:space="0" w:color="CCCCCC"/>
              <w:left w:val="single" w:sz="4" w:space="0" w:color="CCCCCC"/>
              <w:bottom w:val="single" w:sz="4" w:space="0" w:color="CCCCCC"/>
              <w:right w:val="single" w:sz="4" w:space="0" w:color="CCCCCC"/>
            </w:tcBorders>
            <w:shd w:val="clear" w:color="auto" w:fill="E8F4F4"/>
            <w:tcMar>
              <w:top w:w="100" w:type="dxa"/>
              <w:left w:w="180" w:type="dxa"/>
              <w:bottom w:w="100" w:type="dxa"/>
              <w:right w:w="180" w:type="dxa"/>
            </w:tcMar>
          </w:tcPr>
          <w:p w:rsidR="00BB7108" w:rsidRPr="00BB7108" w:rsidRDefault="00BB7108">
            <w:pPr>
              <w:rPr>
                <w:color w:val="222222"/>
                <w:sz w:val="18"/>
                <w:szCs w:val="18"/>
                <w:lang w:val="es-ES"/>
              </w:rPr>
            </w:pPr>
            <w:r>
              <w:rPr>
                <w:color w:val="222222"/>
                <w:sz w:val="18"/>
                <w:szCs w:val="18"/>
                <w:lang w:val="es-ES"/>
              </w:rPr>
              <w:t>The AI Duck</w:t>
            </w:r>
          </w:p>
        </w:tc>
        <w:tc>
          <w:tcPr>
            <w:tcW w:w="1400" w:type="dxa"/>
            <w:tcBorders>
              <w:top w:val="single" w:sz="4" w:space="0" w:color="CCCCCC"/>
              <w:left w:val="single" w:sz="4" w:space="0" w:color="CCCCCC"/>
              <w:bottom w:val="single" w:sz="4" w:space="0" w:color="CCCCCC"/>
              <w:right w:val="single" w:sz="4" w:space="0" w:color="CCCCCC"/>
            </w:tcBorders>
            <w:shd w:val="clear" w:color="auto" w:fill="E8F4F4"/>
            <w:tcMar>
              <w:top w:w="100" w:type="dxa"/>
              <w:left w:w="180" w:type="dxa"/>
              <w:bottom w:w="100" w:type="dxa"/>
              <w:right w:w="180" w:type="dxa"/>
            </w:tcMar>
          </w:tcPr>
          <w:p w:rsidR="00BB7108" w:rsidRPr="005F5A1C" w:rsidRDefault="005F5A1C">
            <w:pPr>
              <w:rPr>
                <w:color w:val="222222"/>
                <w:sz w:val="18"/>
                <w:szCs w:val="18"/>
                <w:lang w:val="es-ES"/>
              </w:rPr>
            </w:pPr>
            <w:r>
              <w:rPr>
                <w:color w:val="222222"/>
                <w:sz w:val="18"/>
                <w:szCs w:val="18"/>
                <w:lang w:val="es-ES"/>
              </w:rPr>
              <w:t>15 min</w:t>
            </w:r>
          </w:p>
        </w:tc>
        <w:tc>
          <w:tcPr>
            <w:tcW w:w="1400" w:type="dxa"/>
            <w:tcBorders>
              <w:top w:val="single" w:sz="4" w:space="0" w:color="CCCCCC"/>
              <w:left w:val="single" w:sz="4" w:space="0" w:color="CCCCCC"/>
              <w:bottom w:val="single" w:sz="4" w:space="0" w:color="CCCCCC"/>
              <w:right w:val="single" w:sz="4" w:space="0" w:color="CCCCCC"/>
            </w:tcBorders>
            <w:shd w:val="clear" w:color="auto" w:fill="E8F4F4"/>
            <w:tcMar>
              <w:top w:w="100" w:type="dxa"/>
              <w:left w:w="180" w:type="dxa"/>
              <w:bottom w:w="100" w:type="dxa"/>
              <w:right w:w="180" w:type="dxa"/>
            </w:tcMar>
          </w:tcPr>
          <w:p w:rsidR="00BB7108" w:rsidRDefault="00BB7108">
            <w:pPr>
              <w:rPr>
                <w:color w:val="222222"/>
                <w:sz w:val="18"/>
                <w:szCs w:val="18"/>
              </w:rPr>
            </w:pPr>
          </w:p>
        </w:tc>
        <w:tc>
          <w:tcPr>
            <w:tcW w:w="3026" w:type="dxa"/>
            <w:tcBorders>
              <w:top w:val="single" w:sz="4" w:space="0" w:color="CCCCCC"/>
              <w:left w:val="single" w:sz="4" w:space="0" w:color="CCCCCC"/>
              <w:bottom w:val="single" w:sz="4" w:space="0" w:color="CCCCCC"/>
              <w:right w:val="single" w:sz="4" w:space="0" w:color="CCCCCC"/>
            </w:tcBorders>
            <w:shd w:val="clear" w:color="auto" w:fill="E8F4F4"/>
            <w:tcMar>
              <w:top w:w="100" w:type="dxa"/>
              <w:left w:w="180" w:type="dxa"/>
              <w:bottom w:w="100" w:type="dxa"/>
              <w:right w:w="180" w:type="dxa"/>
            </w:tcMar>
          </w:tcPr>
          <w:p w:rsidR="00BB7108" w:rsidRPr="00A83F16" w:rsidRDefault="00A83F16">
            <w:pPr>
              <w:rPr>
                <w:color w:val="222222"/>
                <w:sz w:val="18"/>
                <w:szCs w:val="18"/>
                <w:lang w:val="en-US"/>
              </w:rPr>
            </w:pPr>
            <w:r>
              <w:rPr>
                <w:color w:val="222222"/>
                <w:sz w:val="18"/>
                <w:szCs w:val="18"/>
                <w:lang w:val="en-US"/>
              </w:rPr>
              <w:t>Data set, Prompt, AI model</w:t>
            </w:r>
          </w:p>
        </w:tc>
      </w:tr>
      <w:tr w:rsidR="00BB7108">
        <w:tc>
          <w:tcPr>
            <w:tcW w:w="3200" w:type="dxa"/>
            <w:tcBorders>
              <w:top w:val="single" w:sz="4" w:space="0" w:color="CCCCCC"/>
              <w:left w:val="single" w:sz="4" w:space="0" w:color="CCCCCC"/>
              <w:bottom w:val="single" w:sz="4" w:space="0" w:color="CCCCCC"/>
              <w:right w:val="single" w:sz="4" w:space="0" w:color="CCCCCC"/>
            </w:tcBorders>
            <w:shd w:val="clear" w:color="auto" w:fill="E8F4F4"/>
            <w:tcMar>
              <w:top w:w="100" w:type="dxa"/>
              <w:left w:w="180" w:type="dxa"/>
              <w:bottom w:w="100" w:type="dxa"/>
              <w:right w:w="180" w:type="dxa"/>
            </w:tcMar>
          </w:tcPr>
          <w:p w:rsidR="00BB7108" w:rsidRPr="00BB7108" w:rsidRDefault="00BB7108">
            <w:pPr>
              <w:rPr>
                <w:color w:val="222222"/>
                <w:sz w:val="18"/>
                <w:szCs w:val="18"/>
                <w:lang w:val="en-US"/>
              </w:rPr>
            </w:pPr>
            <w:r>
              <w:rPr>
                <w:color w:val="222222"/>
                <w:sz w:val="18"/>
                <w:szCs w:val="18"/>
                <w:lang w:val="en-US"/>
              </w:rPr>
              <w:t>Play the Game with two rules</w:t>
            </w:r>
          </w:p>
        </w:tc>
        <w:tc>
          <w:tcPr>
            <w:tcW w:w="1400" w:type="dxa"/>
            <w:tcBorders>
              <w:top w:val="single" w:sz="4" w:space="0" w:color="CCCCCC"/>
              <w:left w:val="single" w:sz="4" w:space="0" w:color="CCCCCC"/>
              <w:bottom w:val="single" w:sz="4" w:space="0" w:color="CCCCCC"/>
              <w:right w:val="single" w:sz="4" w:space="0" w:color="CCCCCC"/>
            </w:tcBorders>
            <w:shd w:val="clear" w:color="auto" w:fill="E8F4F4"/>
            <w:tcMar>
              <w:top w:w="100" w:type="dxa"/>
              <w:left w:w="180" w:type="dxa"/>
              <w:bottom w:w="100" w:type="dxa"/>
              <w:right w:w="180" w:type="dxa"/>
            </w:tcMar>
          </w:tcPr>
          <w:p w:rsidR="00BB7108" w:rsidRPr="005F5A1C" w:rsidRDefault="005F5A1C">
            <w:pPr>
              <w:rPr>
                <w:color w:val="222222"/>
                <w:sz w:val="18"/>
                <w:szCs w:val="18"/>
                <w:lang w:val="es-ES"/>
              </w:rPr>
            </w:pPr>
            <w:r>
              <w:rPr>
                <w:color w:val="222222"/>
                <w:sz w:val="18"/>
                <w:szCs w:val="18"/>
                <w:lang w:val="es-ES"/>
              </w:rPr>
              <w:t>30 min</w:t>
            </w:r>
          </w:p>
        </w:tc>
        <w:tc>
          <w:tcPr>
            <w:tcW w:w="1400" w:type="dxa"/>
            <w:tcBorders>
              <w:top w:val="single" w:sz="4" w:space="0" w:color="CCCCCC"/>
              <w:left w:val="single" w:sz="4" w:space="0" w:color="CCCCCC"/>
              <w:bottom w:val="single" w:sz="4" w:space="0" w:color="CCCCCC"/>
              <w:right w:val="single" w:sz="4" w:space="0" w:color="CCCCCC"/>
            </w:tcBorders>
            <w:shd w:val="clear" w:color="auto" w:fill="E8F4F4"/>
            <w:tcMar>
              <w:top w:w="100" w:type="dxa"/>
              <w:left w:w="180" w:type="dxa"/>
              <w:bottom w:w="100" w:type="dxa"/>
              <w:right w:w="180" w:type="dxa"/>
            </w:tcMar>
          </w:tcPr>
          <w:p w:rsidR="00BB7108" w:rsidRDefault="00BB7108">
            <w:pPr>
              <w:rPr>
                <w:color w:val="222222"/>
                <w:sz w:val="18"/>
                <w:szCs w:val="18"/>
              </w:rPr>
            </w:pPr>
          </w:p>
        </w:tc>
        <w:tc>
          <w:tcPr>
            <w:tcW w:w="3026" w:type="dxa"/>
            <w:tcBorders>
              <w:top w:val="single" w:sz="4" w:space="0" w:color="CCCCCC"/>
              <w:left w:val="single" w:sz="4" w:space="0" w:color="CCCCCC"/>
              <w:bottom w:val="single" w:sz="4" w:space="0" w:color="CCCCCC"/>
              <w:right w:val="single" w:sz="4" w:space="0" w:color="CCCCCC"/>
            </w:tcBorders>
            <w:shd w:val="clear" w:color="auto" w:fill="E8F4F4"/>
            <w:tcMar>
              <w:top w:w="100" w:type="dxa"/>
              <w:left w:w="180" w:type="dxa"/>
              <w:bottom w:w="100" w:type="dxa"/>
              <w:right w:w="180" w:type="dxa"/>
            </w:tcMar>
          </w:tcPr>
          <w:p w:rsidR="00BB7108" w:rsidRPr="003D11F9" w:rsidRDefault="00842EF5">
            <w:pPr>
              <w:rPr>
                <w:color w:val="222222"/>
                <w:sz w:val="18"/>
                <w:szCs w:val="18"/>
                <w:lang w:val="en-US"/>
              </w:rPr>
            </w:pPr>
            <w:r>
              <w:rPr>
                <w:color w:val="222222"/>
                <w:sz w:val="18"/>
                <w:szCs w:val="18"/>
                <w:lang w:val="en-US"/>
              </w:rPr>
              <w:t>What the AI game is about</w:t>
            </w:r>
          </w:p>
        </w:tc>
      </w:tr>
      <w:tr w:rsidR="00F44C89">
        <w:tc>
          <w:tcPr>
            <w:tcW w:w="3200" w:type="dxa"/>
            <w:tcBorders>
              <w:top w:val="single" w:sz="4" w:space="0" w:color="CCCCCC"/>
              <w:left w:val="single" w:sz="4" w:space="0" w:color="CCCCCC"/>
              <w:bottom w:val="single" w:sz="4" w:space="0" w:color="CCCCCC"/>
              <w:right w:val="single" w:sz="4" w:space="0" w:color="CCCCCC"/>
            </w:tcBorders>
            <w:shd w:val="clear" w:color="auto" w:fill="E8F4F4"/>
            <w:tcMar>
              <w:top w:w="100" w:type="dxa"/>
              <w:left w:w="180" w:type="dxa"/>
              <w:bottom w:w="100" w:type="dxa"/>
              <w:right w:w="180" w:type="dxa"/>
            </w:tcMar>
          </w:tcPr>
          <w:p w:rsidR="00F44C89" w:rsidRDefault="00771742">
            <w:r>
              <w:rPr>
                <w:color w:val="222222"/>
                <w:sz w:val="18"/>
                <w:szCs w:val="18"/>
              </w:rPr>
              <w:t>Phase Zero — The Moment and the Word</w:t>
            </w:r>
          </w:p>
        </w:tc>
        <w:tc>
          <w:tcPr>
            <w:tcW w:w="1400" w:type="dxa"/>
            <w:tcBorders>
              <w:top w:val="single" w:sz="4" w:space="0" w:color="CCCCCC"/>
              <w:left w:val="single" w:sz="4" w:space="0" w:color="CCCCCC"/>
              <w:bottom w:val="single" w:sz="4" w:space="0" w:color="CCCCCC"/>
              <w:right w:val="single" w:sz="4" w:space="0" w:color="CCCCCC"/>
            </w:tcBorders>
            <w:shd w:val="clear" w:color="auto" w:fill="E8F4F4"/>
            <w:tcMar>
              <w:top w:w="100" w:type="dxa"/>
              <w:left w:w="180" w:type="dxa"/>
              <w:bottom w:w="100" w:type="dxa"/>
              <w:right w:w="180" w:type="dxa"/>
            </w:tcMar>
          </w:tcPr>
          <w:p w:rsidR="00F44C89" w:rsidRDefault="00771742">
            <w:r>
              <w:rPr>
                <w:color w:val="222222"/>
                <w:sz w:val="18"/>
                <w:szCs w:val="18"/>
              </w:rPr>
              <w:t>30 min</w:t>
            </w:r>
          </w:p>
        </w:tc>
        <w:tc>
          <w:tcPr>
            <w:tcW w:w="1400" w:type="dxa"/>
            <w:tcBorders>
              <w:top w:val="single" w:sz="4" w:space="0" w:color="CCCCCC"/>
              <w:left w:val="single" w:sz="4" w:space="0" w:color="CCCCCC"/>
              <w:bottom w:val="single" w:sz="4" w:space="0" w:color="CCCCCC"/>
              <w:right w:val="single" w:sz="4" w:space="0" w:color="CCCCCC"/>
            </w:tcBorders>
            <w:shd w:val="clear" w:color="auto" w:fill="E8F4F4"/>
            <w:tcMar>
              <w:top w:w="100" w:type="dxa"/>
              <w:left w:w="180" w:type="dxa"/>
              <w:bottom w:w="100" w:type="dxa"/>
              <w:right w:w="180" w:type="dxa"/>
            </w:tcMar>
          </w:tcPr>
          <w:p w:rsidR="00F44C89" w:rsidRDefault="00771742">
            <w:r>
              <w:rPr>
                <w:color w:val="222222"/>
                <w:sz w:val="18"/>
                <w:szCs w:val="18"/>
              </w:rPr>
              <w:t>Q1, Q2</w:t>
            </w:r>
          </w:p>
        </w:tc>
        <w:tc>
          <w:tcPr>
            <w:tcW w:w="3026" w:type="dxa"/>
            <w:tcBorders>
              <w:top w:val="single" w:sz="4" w:space="0" w:color="CCCCCC"/>
              <w:left w:val="single" w:sz="4" w:space="0" w:color="CCCCCC"/>
              <w:bottom w:val="single" w:sz="4" w:space="0" w:color="CCCCCC"/>
              <w:right w:val="single" w:sz="4" w:space="0" w:color="CCCCCC"/>
            </w:tcBorders>
            <w:shd w:val="clear" w:color="auto" w:fill="E8F4F4"/>
            <w:tcMar>
              <w:top w:w="100" w:type="dxa"/>
              <w:left w:w="180" w:type="dxa"/>
              <w:bottom w:w="100" w:type="dxa"/>
              <w:right w:w="180" w:type="dxa"/>
            </w:tcMar>
          </w:tcPr>
          <w:p w:rsidR="00F44C89" w:rsidRDefault="00771742">
            <w:r>
              <w:rPr>
                <w:color w:val="222222"/>
                <w:sz w:val="18"/>
                <w:szCs w:val="18"/>
              </w:rPr>
              <w:t>No building yet. Verbal only. Everyone speaks.</w:t>
            </w:r>
          </w:p>
        </w:tc>
      </w:tr>
      <w:tr w:rsidR="00F44C89">
        <w:tc>
          <w:tcPr>
            <w:tcW w:w="3200" w:type="dxa"/>
            <w:tcBorders>
              <w:top w:val="single" w:sz="4" w:space="0" w:color="CCCCCC"/>
              <w:left w:val="single" w:sz="4" w:space="0" w:color="CCCCCC"/>
              <w:bottom w:val="single" w:sz="4" w:space="0" w:color="CCCCCC"/>
              <w:right w:val="single" w:sz="4" w:space="0" w:color="CCCCCC"/>
            </w:tcBorders>
            <w:shd w:val="clear" w:color="auto" w:fill="FFFFFF"/>
            <w:tcMar>
              <w:top w:w="100" w:type="dxa"/>
              <w:left w:w="180" w:type="dxa"/>
              <w:bottom w:w="100" w:type="dxa"/>
              <w:right w:w="180" w:type="dxa"/>
            </w:tcMar>
          </w:tcPr>
          <w:p w:rsidR="00F44C89" w:rsidRDefault="00771742">
            <w:r>
              <w:rPr>
                <w:color w:val="222222"/>
                <w:sz w:val="18"/>
                <w:szCs w:val="18"/>
              </w:rPr>
              <w:t>Phase One — Individual Build</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100" w:type="dxa"/>
              <w:left w:w="180" w:type="dxa"/>
              <w:bottom w:w="100" w:type="dxa"/>
              <w:right w:w="180" w:type="dxa"/>
            </w:tcMar>
          </w:tcPr>
          <w:p w:rsidR="00F44C89" w:rsidRDefault="00771742">
            <w:r>
              <w:rPr>
                <w:color w:val="222222"/>
                <w:sz w:val="18"/>
                <w:szCs w:val="18"/>
              </w:rPr>
              <w:t>45 min</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100" w:type="dxa"/>
              <w:left w:w="180" w:type="dxa"/>
              <w:bottom w:w="100" w:type="dxa"/>
              <w:right w:w="180" w:type="dxa"/>
            </w:tcMar>
          </w:tcPr>
          <w:p w:rsidR="00F44C89" w:rsidRDefault="00771742">
            <w:r>
              <w:rPr>
                <w:color w:val="222222"/>
                <w:sz w:val="18"/>
                <w:szCs w:val="18"/>
              </w:rPr>
              <w:t>Q3, Q4, Q5, Q6</w:t>
            </w:r>
          </w:p>
        </w:tc>
        <w:tc>
          <w:tcPr>
            <w:tcW w:w="3026" w:type="dxa"/>
            <w:tcBorders>
              <w:top w:val="single" w:sz="4" w:space="0" w:color="CCCCCC"/>
              <w:left w:val="single" w:sz="4" w:space="0" w:color="CCCCCC"/>
              <w:bottom w:val="single" w:sz="4" w:space="0" w:color="CCCCCC"/>
              <w:right w:val="single" w:sz="4" w:space="0" w:color="CCCCCC"/>
            </w:tcBorders>
            <w:shd w:val="clear" w:color="auto" w:fill="FFFFFF"/>
            <w:tcMar>
              <w:top w:w="100" w:type="dxa"/>
              <w:left w:w="180" w:type="dxa"/>
              <w:bottom w:w="100" w:type="dxa"/>
              <w:right w:w="180" w:type="dxa"/>
            </w:tcMar>
          </w:tcPr>
          <w:p w:rsidR="00F44C89" w:rsidRDefault="00771742">
            <w:r>
              <w:rPr>
                <w:color w:val="222222"/>
                <w:sz w:val="18"/>
                <w:szCs w:val="18"/>
              </w:rPr>
              <w:t>Individual. Silent build first, then share.</w:t>
            </w:r>
          </w:p>
        </w:tc>
      </w:tr>
      <w:tr w:rsidR="00F44C89">
        <w:tc>
          <w:tcPr>
            <w:tcW w:w="3200" w:type="dxa"/>
            <w:tcBorders>
              <w:top w:val="single" w:sz="4" w:space="0" w:color="CCCCCC"/>
              <w:left w:val="single" w:sz="4" w:space="0" w:color="CCCCCC"/>
              <w:bottom w:val="single" w:sz="4" w:space="0" w:color="CCCCCC"/>
              <w:right w:val="single" w:sz="4" w:space="0" w:color="CCCCCC"/>
            </w:tcBorders>
            <w:shd w:val="clear" w:color="auto" w:fill="E8F4F4"/>
            <w:tcMar>
              <w:top w:w="100" w:type="dxa"/>
              <w:left w:w="180" w:type="dxa"/>
              <w:bottom w:w="100" w:type="dxa"/>
              <w:right w:w="180" w:type="dxa"/>
            </w:tcMar>
          </w:tcPr>
          <w:p w:rsidR="00F44C89" w:rsidRPr="006C5D94" w:rsidRDefault="00771742">
            <w:pPr>
              <w:rPr>
                <w:lang w:val="en-US"/>
              </w:rPr>
            </w:pPr>
            <w:r>
              <w:rPr>
                <w:color w:val="222222"/>
                <w:sz w:val="18"/>
                <w:szCs w:val="18"/>
              </w:rPr>
              <w:t xml:space="preserve">Phase Two — Shared </w:t>
            </w:r>
            <w:r>
              <w:rPr>
                <w:color w:val="222222"/>
                <w:sz w:val="18"/>
                <w:szCs w:val="18"/>
                <w:lang w:val="en-US"/>
              </w:rPr>
              <w:t>Model &amp; Landscape</w:t>
            </w:r>
          </w:p>
        </w:tc>
        <w:tc>
          <w:tcPr>
            <w:tcW w:w="1400" w:type="dxa"/>
            <w:tcBorders>
              <w:top w:val="single" w:sz="4" w:space="0" w:color="CCCCCC"/>
              <w:left w:val="single" w:sz="4" w:space="0" w:color="CCCCCC"/>
              <w:bottom w:val="single" w:sz="4" w:space="0" w:color="CCCCCC"/>
              <w:right w:val="single" w:sz="4" w:space="0" w:color="CCCCCC"/>
            </w:tcBorders>
            <w:shd w:val="clear" w:color="auto" w:fill="E8F4F4"/>
            <w:tcMar>
              <w:top w:w="100" w:type="dxa"/>
              <w:left w:w="180" w:type="dxa"/>
              <w:bottom w:w="100" w:type="dxa"/>
              <w:right w:w="180" w:type="dxa"/>
            </w:tcMar>
          </w:tcPr>
          <w:p w:rsidR="00F44C89" w:rsidRDefault="00771742">
            <w:r>
              <w:rPr>
                <w:color w:val="222222"/>
                <w:sz w:val="18"/>
                <w:szCs w:val="18"/>
              </w:rPr>
              <w:t>50 min</w:t>
            </w:r>
          </w:p>
        </w:tc>
        <w:tc>
          <w:tcPr>
            <w:tcW w:w="1400" w:type="dxa"/>
            <w:tcBorders>
              <w:top w:val="single" w:sz="4" w:space="0" w:color="CCCCCC"/>
              <w:left w:val="single" w:sz="4" w:space="0" w:color="CCCCCC"/>
              <w:bottom w:val="single" w:sz="4" w:space="0" w:color="CCCCCC"/>
              <w:right w:val="single" w:sz="4" w:space="0" w:color="CCCCCC"/>
            </w:tcBorders>
            <w:shd w:val="clear" w:color="auto" w:fill="E8F4F4"/>
            <w:tcMar>
              <w:top w:w="100" w:type="dxa"/>
              <w:left w:w="180" w:type="dxa"/>
              <w:bottom w:w="100" w:type="dxa"/>
              <w:right w:w="180" w:type="dxa"/>
            </w:tcMar>
          </w:tcPr>
          <w:p w:rsidR="00F44C89" w:rsidRDefault="00771742">
            <w:r>
              <w:rPr>
                <w:color w:val="222222"/>
                <w:sz w:val="18"/>
                <w:szCs w:val="18"/>
              </w:rPr>
              <w:t>Q_build</w:t>
            </w:r>
          </w:p>
        </w:tc>
        <w:tc>
          <w:tcPr>
            <w:tcW w:w="3026" w:type="dxa"/>
            <w:tcBorders>
              <w:top w:val="single" w:sz="4" w:space="0" w:color="CCCCCC"/>
              <w:left w:val="single" w:sz="4" w:space="0" w:color="CCCCCC"/>
              <w:bottom w:val="single" w:sz="4" w:space="0" w:color="CCCCCC"/>
              <w:right w:val="single" w:sz="4" w:space="0" w:color="CCCCCC"/>
            </w:tcBorders>
            <w:shd w:val="clear" w:color="auto" w:fill="E8F4F4"/>
            <w:tcMar>
              <w:top w:w="100" w:type="dxa"/>
              <w:left w:w="180" w:type="dxa"/>
              <w:bottom w:w="100" w:type="dxa"/>
              <w:right w:w="180" w:type="dxa"/>
            </w:tcMar>
          </w:tcPr>
          <w:p w:rsidR="00F44C89" w:rsidRDefault="00771742">
            <w:r>
              <w:rPr>
                <w:color w:val="222222"/>
                <w:sz w:val="18"/>
                <w:szCs w:val="18"/>
              </w:rPr>
              <w:t>Groups of 3-4. Diversity rule applies.</w:t>
            </w:r>
          </w:p>
        </w:tc>
      </w:tr>
      <w:tr w:rsidR="00F44C89">
        <w:tc>
          <w:tcPr>
            <w:tcW w:w="3200" w:type="dxa"/>
            <w:tcBorders>
              <w:top w:val="single" w:sz="4" w:space="0" w:color="CCCCCC"/>
              <w:left w:val="single" w:sz="4" w:space="0" w:color="CCCCCC"/>
              <w:bottom w:val="single" w:sz="4" w:space="0" w:color="CCCCCC"/>
              <w:right w:val="single" w:sz="4" w:space="0" w:color="CCCCCC"/>
            </w:tcBorders>
            <w:shd w:val="clear" w:color="auto" w:fill="FFFFFF"/>
            <w:tcMar>
              <w:top w:w="100" w:type="dxa"/>
              <w:left w:w="180" w:type="dxa"/>
              <w:bottom w:w="100" w:type="dxa"/>
              <w:right w:w="180" w:type="dxa"/>
            </w:tcMar>
          </w:tcPr>
          <w:p w:rsidR="00F44C89" w:rsidRDefault="00771742">
            <w:r>
              <w:rPr>
                <w:color w:val="222222"/>
                <w:sz w:val="18"/>
                <w:szCs w:val="18"/>
              </w:rPr>
              <w:t>Phase Three — Connections, Agents, Guidelines</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100" w:type="dxa"/>
              <w:left w:w="180" w:type="dxa"/>
              <w:bottom w:w="100" w:type="dxa"/>
              <w:right w:w="180" w:type="dxa"/>
            </w:tcMar>
          </w:tcPr>
          <w:p w:rsidR="00F44C89" w:rsidRDefault="005F5A1C">
            <w:r>
              <w:rPr>
                <w:color w:val="222222"/>
                <w:sz w:val="18"/>
                <w:szCs w:val="18"/>
                <w:lang w:val="es-ES"/>
              </w:rPr>
              <w:t>60</w:t>
            </w:r>
            <w:r>
              <w:rPr>
                <w:color w:val="222222"/>
                <w:sz w:val="18"/>
                <w:szCs w:val="18"/>
              </w:rPr>
              <w:t xml:space="preserve"> min</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100" w:type="dxa"/>
              <w:left w:w="180" w:type="dxa"/>
              <w:bottom w:w="100" w:type="dxa"/>
              <w:right w:w="180" w:type="dxa"/>
            </w:tcMar>
          </w:tcPr>
          <w:p w:rsidR="00F44C89" w:rsidRDefault="00771742">
            <w:r>
              <w:rPr>
                <w:color w:val="222222"/>
                <w:sz w:val="18"/>
                <w:szCs w:val="18"/>
              </w:rPr>
              <w:t>Q7 to Q13</w:t>
            </w:r>
          </w:p>
        </w:tc>
        <w:tc>
          <w:tcPr>
            <w:tcW w:w="3026" w:type="dxa"/>
            <w:tcBorders>
              <w:top w:val="single" w:sz="4" w:space="0" w:color="CCCCCC"/>
              <w:left w:val="single" w:sz="4" w:space="0" w:color="CCCCCC"/>
              <w:bottom w:val="single" w:sz="4" w:space="0" w:color="CCCCCC"/>
              <w:right w:val="single" w:sz="4" w:space="0" w:color="CCCCCC"/>
            </w:tcBorders>
            <w:shd w:val="clear" w:color="auto" w:fill="FFFFFF"/>
            <w:tcMar>
              <w:top w:w="100" w:type="dxa"/>
              <w:left w:w="180" w:type="dxa"/>
              <w:bottom w:w="100" w:type="dxa"/>
              <w:right w:w="180" w:type="dxa"/>
            </w:tcMar>
          </w:tcPr>
          <w:p w:rsidR="00F44C89" w:rsidRDefault="00771742">
            <w:r>
              <w:rPr>
                <w:color w:val="222222"/>
                <w:sz w:val="18"/>
                <w:szCs w:val="18"/>
              </w:rPr>
              <w:t>Three movements. One model per group.</w:t>
            </w:r>
          </w:p>
        </w:tc>
      </w:tr>
      <w:tr w:rsidR="00F44C89">
        <w:tc>
          <w:tcPr>
            <w:tcW w:w="3200" w:type="dxa"/>
            <w:tcBorders>
              <w:top w:val="single" w:sz="4" w:space="0" w:color="CCCCCC"/>
              <w:left w:val="single" w:sz="4" w:space="0" w:color="CCCCCC"/>
              <w:bottom w:val="single" w:sz="4" w:space="0" w:color="CCCCCC"/>
              <w:right w:val="single" w:sz="4" w:space="0" w:color="CCCCCC"/>
            </w:tcBorders>
            <w:shd w:val="clear" w:color="auto" w:fill="E8F4F4"/>
            <w:tcMar>
              <w:top w:w="100" w:type="dxa"/>
              <w:left w:w="180" w:type="dxa"/>
              <w:bottom w:w="100" w:type="dxa"/>
              <w:right w:w="180" w:type="dxa"/>
            </w:tcMar>
          </w:tcPr>
          <w:p w:rsidR="00F44C89" w:rsidRDefault="00771742">
            <w:r>
              <w:rPr>
                <w:color w:val="222222"/>
                <w:sz w:val="18"/>
                <w:szCs w:val="18"/>
              </w:rPr>
              <w:t>Debrief — Return to the Beginning</w:t>
            </w:r>
          </w:p>
        </w:tc>
        <w:tc>
          <w:tcPr>
            <w:tcW w:w="1400" w:type="dxa"/>
            <w:tcBorders>
              <w:top w:val="single" w:sz="4" w:space="0" w:color="CCCCCC"/>
              <w:left w:val="single" w:sz="4" w:space="0" w:color="CCCCCC"/>
              <w:bottom w:val="single" w:sz="4" w:space="0" w:color="CCCCCC"/>
              <w:right w:val="single" w:sz="4" w:space="0" w:color="CCCCCC"/>
            </w:tcBorders>
            <w:shd w:val="clear" w:color="auto" w:fill="E8F4F4"/>
            <w:tcMar>
              <w:top w:w="100" w:type="dxa"/>
              <w:left w:w="180" w:type="dxa"/>
              <w:bottom w:w="100" w:type="dxa"/>
              <w:right w:w="180" w:type="dxa"/>
            </w:tcMar>
          </w:tcPr>
          <w:p w:rsidR="00F44C89" w:rsidRDefault="005F5A1C">
            <w:r>
              <w:rPr>
                <w:color w:val="222222"/>
                <w:sz w:val="18"/>
                <w:szCs w:val="18"/>
                <w:lang w:val="es-ES"/>
              </w:rPr>
              <w:t>3</w:t>
            </w:r>
            <w:r>
              <w:rPr>
                <w:color w:val="222222"/>
                <w:sz w:val="18"/>
                <w:szCs w:val="18"/>
              </w:rPr>
              <w:t>0 min</w:t>
            </w:r>
          </w:p>
        </w:tc>
        <w:tc>
          <w:tcPr>
            <w:tcW w:w="1400" w:type="dxa"/>
            <w:tcBorders>
              <w:top w:val="single" w:sz="4" w:space="0" w:color="CCCCCC"/>
              <w:left w:val="single" w:sz="4" w:space="0" w:color="CCCCCC"/>
              <w:bottom w:val="single" w:sz="4" w:space="0" w:color="CCCCCC"/>
              <w:right w:val="single" w:sz="4" w:space="0" w:color="CCCCCC"/>
            </w:tcBorders>
            <w:shd w:val="clear" w:color="auto" w:fill="E8F4F4"/>
            <w:tcMar>
              <w:top w:w="100" w:type="dxa"/>
              <w:left w:w="180" w:type="dxa"/>
              <w:bottom w:w="100" w:type="dxa"/>
              <w:right w:w="180" w:type="dxa"/>
            </w:tcMar>
          </w:tcPr>
          <w:p w:rsidR="00F44C89" w:rsidRDefault="00771742">
            <w:r>
              <w:rPr>
                <w:color w:val="222222"/>
                <w:sz w:val="18"/>
                <w:szCs w:val="18"/>
              </w:rPr>
              <w:t>Q14</w:t>
            </w:r>
          </w:p>
        </w:tc>
        <w:tc>
          <w:tcPr>
            <w:tcW w:w="3026" w:type="dxa"/>
            <w:tcBorders>
              <w:top w:val="single" w:sz="4" w:space="0" w:color="CCCCCC"/>
              <w:left w:val="single" w:sz="4" w:space="0" w:color="CCCCCC"/>
              <w:bottom w:val="single" w:sz="4" w:space="0" w:color="CCCCCC"/>
              <w:right w:val="single" w:sz="4" w:space="0" w:color="CCCCCC"/>
            </w:tcBorders>
            <w:shd w:val="clear" w:color="auto" w:fill="E8F4F4"/>
            <w:tcMar>
              <w:top w:w="100" w:type="dxa"/>
              <w:left w:w="180" w:type="dxa"/>
              <w:bottom w:w="100" w:type="dxa"/>
              <w:right w:w="180" w:type="dxa"/>
            </w:tcMar>
          </w:tcPr>
          <w:p w:rsidR="00F44C89" w:rsidRDefault="00771742">
            <w:r>
              <w:rPr>
                <w:color w:val="222222"/>
                <w:sz w:val="18"/>
                <w:szCs w:val="18"/>
              </w:rPr>
              <w:t>Spoken. No building. Close the circle.</w:t>
            </w:r>
          </w:p>
        </w:tc>
      </w:tr>
      <w:tr w:rsidR="00EE02EA" w:rsidRPr="00EE02EA">
        <w:tc>
          <w:tcPr>
            <w:tcW w:w="3200" w:type="dxa"/>
            <w:tcBorders>
              <w:top w:val="single" w:sz="4" w:space="0" w:color="CCCCCC"/>
              <w:left w:val="single" w:sz="4" w:space="0" w:color="CCCCCC"/>
              <w:bottom w:val="single" w:sz="4" w:space="0" w:color="CCCCCC"/>
              <w:right w:val="single" w:sz="4" w:space="0" w:color="CCCCCC"/>
            </w:tcBorders>
            <w:shd w:val="clear" w:color="auto" w:fill="FFFFFF"/>
            <w:tcMar>
              <w:top w:w="100" w:type="dxa"/>
              <w:left w:w="180" w:type="dxa"/>
              <w:bottom w:w="100" w:type="dxa"/>
              <w:right w:w="180" w:type="dxa"/>
            </w:tcMar>
          </w:tcPr>
          <w:p w:rsidR="00EE02EA" w:rsidRPr="00EE02EA" w:rsidRDefault="00EE02EA">
            <w:pPr>
              <w:rPr>
                <w:color w:val="222222"/>
                <w:sz w:val="18"/>
                <w:szCs w:val="18"/>
                <w:lang w:val="es-ES"/>
              </w:rPr>
            </w:pPr>
            <w:r>
              <w:rPr>
                <w:color w:val="222222"/>
                <w:sz w:val="18"/>
                <w:szCs w:val="18"/>
                <w:lang w:val="en-US"/>
              </w:rPr>
              <w:t xml:space="preserve">2 Podcast Production </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100" w:type="dxa"/>
              <w:left w:w="180" w:type="dxa"/>
              <w:bottom w:w="100" w:type="dxa"/>
              <w:right w:w="180" w:type="dxa"/>
            </w:tcMar>
          </w:tcPr>
          <w:p w:rsidR="00EE02EA" w:rsidRDefault="00EE02EA">
            <w:pPr>
              <w:rPr>
                <w:color w:val="222222"/>
                <w:sz w:val="18"/>
                <w:szCs w:val="18"/>
                <w:lang w:val="es-ES"/>
              </w:rPr>
            </w:pPr>
            <w:r>
              <w:rPr>
                <w:color w:val="222222"/>
                <w:sz w:val="18"/>
                <w:szCs w:val="18"/>
                <w:lang w:val="es-ES"/>
              </w:rPr>
              <w:t>30 min</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100" w:type="dxa"/>
              <w:left w:w="180" w:type="dxa"/>
              <w:bottom w:w="100" w:type="dxa"/>
              <w:right w:w="180" w:type="dxa"/>
            </w:tcMar>
          </w:tcPr>
          <w:p w:rsidR="00EE02EA" w:rsidRDefault="00EE02EA">
            <w:pPr>
              <w:rPr>
                <w:color w:val="222222"/>
                <w:sz w:val="18"/>
                <w:szCs w:val="18"/>
              </w:rPr>
            </w:pPr>
          </w:p>
        </w:tc>
        <w:tc>
          <w:tcPr>
            <w:tcW w:w="3026" w:type="dxa"/>
            <w:tcBorders>
              <w:top w:val="single" w:sz="4" w:space="0" w:color="CCCCCC"/>
              <w:left w:val="single" w:sz="4" w:space="0" w:color="CCCCCC"/>
              <w:bottom w:val="single" w:sz="4" w:space="0" w:color="CCCCCC"/>
              <w:right w:val="single" w:sz="4" w:space="0" w:color="CCCCCC"/>
            </w:tcBorders>
            <w:shd w:val="clear" w:color="auto" w:fill="FFFFFF"/>
            <w:tcMar>
              <w:top w:w="100" w:type="dxa"/>
              <w:left w:w="180" w:type="dxa"/>
              <w:bottom w:w="100" w:type="dxa"/>
              <w:right w:w="180" w:type="dxa"/>
            </w:tcMar>
          </w:tcPr>
          <w:p w:rsidR="00EE02EA" w:rsidRPr="00EE02EA" w:rsidRDefault="00EE02EA">
            <w:pPr>
              <w:rPr>
                <w:color w:val="222222"/>
                <w:sz w:val="18"/>
                <w:szCs w:val="18"/>
                <w:lang w:val="en-US"/>
              </w:rPr>
            </w:pPr>
            <w:r>
              <w:rPr>
                <w:color w:val="222222"/>
                <w:sz w:val="18"/>
                <w:szCs w:val="18"/>
                <w:lang w:val="en-US"/>
              </w:rPr>
              <w:t>AI Ethics from a First-Person Perspective</w:t>
            </w:r>
          </w:p>
        </w:tc>
      </w:tr>
      <w:tr w:rsidR="00F44C89">
        <w:tc>
          <w:tcPr>
            <w:tcW w:w="3200" w:type="dxa"/>
            <w:tcBorders>
              <w:top w:val="single" w:sz="4" w:space="0" w:color="CCCCCC"/>
              <w:left w:val="single" w:sz="4" w:space="0" w:color="CCCCCC"/>
              <w:bottom w:val="single" w:sz="4" w:space="0" w:color="CCCCCC"/>
              <w:right w:val="single" w:sz="4" w:space="0" w:color="CCCCCC"/>
            </w:tcBorders>
            <w:shd w:val="clear" w:color="auto" w:fill="FFFFFF"/>
            <w:tcMar>
              <w:top w:w="100" w:type="dxa"/>
              <w:left w:w="180" w:type="dxa"/>
              <w:bottom w:w="100" w:type="dxa"/>
              <w:right w:w="180" w:type="dxa"/>
            </w:tcMar>
          </w:tcPr>
          <w:p w:rsidR="00F44C89" w:rsidRDefault="00771742">
            <w:r>
              <w:rPr>
                <w:color w:val="222222"/>
                <w:sz w:val="18"/>
                <w:szCs w:val="18"/>
              </w:rPr>
              <w:lastRenderedPageBreak/>
              <w:t>Breaks and transitions</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100" w:type="dxa"/>
              <w:left w:w="180" w:type="dxa"/>
              <w:bottom w:w="100" w:type="dxa"/>
              <w:right w:w="180" w:type="dxa"/>
            </w:tcMar>
          </w:tcPr>
          <w:p w:rsidR="00F44C89" w:rsidRDefault="005F5A1C">
            <w:r>
              <w:rPr>
                <w:color w:val="222222"/>
                <w:sz w:val="18"/>
                <w:szCs w:val="18"/>
                <w:lang w:val="es-ES"/>
              </w:rPr>
              <w:t>3</w:t>
            </w:r>
            <w:r>
              <w:rPr>
                <w:color w:val="222222"/>
                <w:sz w:val="18"/>
                <w:szCs w:val="18"/>
              </w:rPr>
              <w:t>0 min</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100" w:type="dxa"/>
              <w:left w:w="180" w:type="dxa"/>
              <w:bottom w:w="100" w:type="dxa"/>
              <w:right w:w="180" w:type="dxa"/>
            </w:tcMar>
          </w:tcPr>
          <w:p w:rsidR="00F44C89" w:rsidRDefault="00771742">
            <w:r>
              <w:rPr>
                <w:color w:val="222222"/>
                <w:sz w:val="18"/>
                <w:szCs w:val="18"/>
              </w:rPr>
              <w:t>—</w:t>
            </w:r>
          </w:p>
        </w:tc>
        <w:tc>
          <w:tcPr>
            <w:tcW w:w="3026" w:type="dxa"/>
            <w:tcBorders>
              <w:top w:val="single" w:sz="4" w:space="0" w:color="CCCCCC"/>
              <w:left w:val="single" w:sz="4" w:space="0" w:color="CCCCCC"/>
              <w:bottom w:val="single" w:sz="4" w:space="0" w:color="CCCCCC"/>
              <w:right w:val="single" w:sz="4" w:space="0" w:color="CCCCCC"/>
            </w:tcBorders>
            <w:shd w:val="clear" w:color="auto" w:fill="FFFFFF"/>
            <w:tcMar>
              <w:top w:w="100" w:type="dxa"/>
              <w:left w:w="180" w:type="dxa"/>
              <w:bottom w:w="100" w:type="dxa"/>
              <w:right w:w="180" w:type="dxa"/>
            </w:tcMar>
          </w:tcPr>
          <w:p w:rsidR="00F44C89" w:rsidRDefault="00771742">
            <w:r>
              <w:rPr>
                <w:color w:val="222222"/>
                <w:sz w:val="18"/>
                <w:szCs w:val="18"/>
              </w:rPr>
              <w:t>Two short breaks of 1</w:t>
            </w:r>
            <w:r>
              <w:rPr>
                <w:color w:val="222222"/>
                <w:sz w:val="18"/>
                <w:szCs w:val="18"/>
                <w:lang w:val="en-US"/>
              </w:rPr>
              <w:t>5</w:t>
            </w:r>
            <w:r>
              <w:rPr>
                <w:color w:val="222222"/>
                <w:sz w:val="18"/>
                <w:szCs w:val="18"/>
              </w:rPr>
              <w:t xml:space="preserve"> min each.</w:t>
            </w:r>
          </w:p>
        </w:tc>
      </w:tr>
      <w:tr w:rsidR="00F44C89">
        <w:tc>
          <w:tcPr>
            <w:tcW w:w="3200" w:type="dxa"/>
            <w:tcBorders>
              <w:top w:val="single" w:sz="4" w:space="0" w:color="CCCCCC"/>
              <w:left w:val="single" w:sz="4" w:space="0" w:color="CCCCCC"/>
              <w:bottom w:val="single" w:sz="4" w:space="0" w:color="CCCCCC"/>
              <w:right w:val="single" w:sz="4" w:space="0" w:color="CCCCCC"/>
            </w:tcBorders>
            <w:shd w:val="clear" w:color="auto" w:fill="E8F4F4"/>
            <w:tcMar>
              <w:top w:w="100" w:type="dxa"/>
              <w:left w:w="180" w:type="dxa"/>
              <w:bottom w:w="100" w:type="dxa"/>
              <w:right w:w="180" w:type="dxa"/>
            </w:tcMar>
          </w:tcPr>
          <w:p w:rsidR="00F44C89" w:rsidRDefault="00771742">
            <w:r>
              <w:rPr>
                <w:color w:val="222222"/>
                <w:sz w:val="18"/>
                <w:szCs w:val="18"/>
              </w:rPr>
              <w:t>TOTAL</w:t>
            </w:r>
          </w:p>
        </w:tc>
        <w:tc>
          <w:tcPr>
            <w:tcW w:w="1400" w:type="dxa"/>
            <w:tcBorders>
              <w:top w:val="single" w:sz="4" w:space="0" w:color="CCCCCC"/>
              <w:left w:val="single" w:sz="4" w:space="0" w:color="CCCCCC"/>
              <w:bottom w:val="single" w:sz="4" w:space="0" w:color="CCCCCC"/>
              <w:right w:val="single" w:sz="4" w:space="0" w:color="CCCCCC"/>
            </w:tcBorders>
            <w:shd w:val="clear" w:color="auto" w:fill="E8F4F4"/>
            <w:tcMar>
              <w:top w:w="100" w:type="dxa"/>
              <w:left w:w="180" w:type="dxa"/>
              <w:bottom w:w="100" w:type="dxa"/>
              <w:right w:w="180" w:type="dxa"/>
            </w:tcMar>
          </w:tcPr>
          <w:p w:rsidR="00F44C89" w:rsidRDefault="00EE02EA">
            <w:r>
              <w:rPr>
                <w:color w:val="222222"/>
                <w:sz w:val="18"/>
                <w:szCs w:val="18"/>
                <w:lang w:val="es-ES"/>
              </w:rPr>
              <w:t>Aprox. 6 hours</w:t>
            </w:r>
          </w:p>
        </w:tc>
        <w:tc>
          <w:tcPr>
            <w:tcW w:w="1400" w:type="dxa"/>
            <w:tcBorders>
              <w:top w:val="single" w:sz="4" w:space="0" w:color="CCCCCC"/>
              <w:left w:val="single" w:sz="4" w:space="0" w:color="CCCCCC"/>
              <w:bottom w:val="single" w:sz="4" w:space="0" w:color="CCCCCC"/>
              <w:right w:val="single" w:sz="4" w:space="0" w:color="CCCCCC"/>
            </w:tcBorders>
            <w:shd w:val="clear" w:color="auto" w:fill="E8F4F4"/>
            <w:tcMar>
              <w:top w:w="100" w:type="dxa"/>
              <w:left w:w="180" w:type="dxa"/>
              <w:bottom w:w="100" w:type="dxa"/>
              <w:right w:w="180" w:type="dxa"/>
            </w:tcMar>
          </w:tcPr>
          <w:p w:rsidR="00F44C89" w:rsidRDefault="00771742">
            <w:r>
              <w:rPr>
                <w:color w:val="222222"/>
                <w:sz w:val="18"/>
                <w:szCs w:val="18"/>
              </w:rPr>
              <w:t>14 questions</w:t>
            </w:r>
          </w:p>
        </w:tc>
        <w:tc>
          <w:tcPr>
            <w:tcW w:w="3026" w:type="dxa"/>
            <w:tcBorders>
              <w:top w:val="single" w:sz="4" w:space="0" w:color="CCCCCC"/>
              <w:left w:val="single" w:sz="4" w:space="0" w:color="CCCCCC"/>
              <w:bottom w:val="single" w:sz="4" w:space="0" w:color="CCCCCC"/>
              <w:right w:val="single" w:sz="4" w:space="0" w:color="CCCCCC"/>
            </w:tcBorders>
            <w:shd w:val="clear" w:color="auto" w:fill="E8F4F4"/>
            <w:tcMar>
              <w:top w:w="100" w:type="dxa"/>
              <w:left w:w="180" w:type="dxa"/>
              <w:bottom w:w="100" w:type="dxa"/>
              <w:right w:w="180" w:type="dxa"/>
            </w:tcMar>
          </w:tcPr>
          <w:p w:rsidR="00F44C89" w:rsidRDefault="00771742">
            <w:r>
              <w:rPr>
                <w:color w:val="222222"/>
                <w:sz w:val="18"/>
                <w:szCs w:val="18"/>
              </w:rPr>
              <w:t>Adjust pacing to group energy and depth.</w:t>
            </w:r>
          </w:p>
        </w:tc>
      </w:tr>
    </w:tbl>
    <w:p w:rsidR="00F44C89" w:rsidRDefault="00F44C89">
      <w:pPr>
        <w:spacing w:before="30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F44C89">
        <w:tc>
          <w:tcPr>
            <w:tcW w:w="9026" w:type="dxa"/>
            <w:tcBorders>
              <w:top w:val="none" w:sz="0" w:space="0" w:color="FFFFFF"/>
              <w:left w:val="none" w:sz="0" w:space="0" w:color="FFFFFF"/>
              <w:bottom w:val="none" w:sz="0" w:space="0" w:color="FFFFFF"/>
              <w:right w:val="none" w:sz="0" w:space="0" w:color="FFFFFF"/>
            </w:tcBorders>
            <w:shd w:val="clear" w:color="auto" w:fill="2A7F7F"/>
            <w:tcMar>
              <w:top w:w="160" w:type="dxa"/>
              <w:left w:w="360" w:type="dxa"/>
              <w:bottom w:w="160" w:type="dxa"/>
              <w:right w:w="360" w:type="dxa"/>
            </w:tcMar>
          </w:tcPr>
          <w:p w:rsidR="00F44C89" w:rsidRDefault="00771742">
            <w:r>
              <w:rPr>
                <w:b/>
                <w:bCs/>
                <w:color w:val="FFFFFF"/>
                <w:sz w:val="26"/>
                <w:szCs w:val="26"/>
              </w:rPr>
              <w:t>Materials Required</w:t>
            </w:r>
          </w:p>
        </w:tc>
      </w:tr>
    </w:tbl>
    <w:p w:rsidR="00F44C89" w:rsidRDefault="00F44C89">
      <w:pPr>
        <w:spacing w:before="20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F44C89">
        <w:tc>
          <w:tcPr>
            <w:tcW w:w="9026" w:type="dxa"/>
            <w:tcBorders>
              <w:top w:val="single" w:sz="12" w:space="0" w:color="1B3A5C"/>
              <w:left w:val="single" w:sz="12" w:space="0" w:color="1B3A5C"/>
              <w:bottom w:val="single" w:sz="12" w:space="0" w:color="1B3A5C"/>
              <w:right w:val="single" w:sz="12" w:space="0" w:color="1B3A5C"/>
            </w:tcBorders>
            <w:shd w:val="clear" w:color="auto" w:fill="E8EDF4"/>
            <w:tcMar>
              <w:top w:w="200" w:type="dxa"/>
              <w:left w:w="360" w:type="dxa"/>
              <w:bottom w:w="200" w:type="dxa"/>
              <w:right w:w="360" w:type="dxa"/>
            </w:tcMar>
          </w:tcPr>
          <w:p w:rsidR="00F44C89" w:rsidRDefault="00771742">
            <w:pPr>
              <w:spacing w:after="80"/>
            </w:pPr>
            <w:r>
              <w:rPr>
                <w:b/>
                <w:bCs/>
                <w:color w:val="1B3A5C"/>
                <w:sz w:val="22"/>
                <w:szCs w:val="22"/>
              </w:rPr>
              <w:t>Per Participant</w:t>
            </w:r>
          </w:p>
          <w:p w:rsidR="00F44C89" w:rsidRDefault="00771742">
            <w:r>
              <w:rPr>
                <w:color w:val="333333"/>
              </w:rPr>
              <w:t>1 standard LEGO Serious Play starter kit (min. 200 pieces) including connectors. 1 red brick (marker brick, set aside before session). 1 small card to write their WORD. 1 marker.</w:t>
            </w:r>
          </w:p>
        </w:tc>
      </w:tr>
    </w:tbl>
    <w:p w:rsidR="00F44C89" w:rsidRDefault="00F44C89">
      <w:pPr>
        <w:spacing w:before="16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F44C89">
        <w:tc>
          <w:tcPr>
            <w:tcW w:w="9026" w:type="dxa"/>
            <w:tcBorders>
              <w:top w:val="single" w:sz="12" w:space="0" w:color="1B3A5C"/>
              <w:left w:val="single" w:sz="12" w:space="0" w:color="1B3A5C"/>
              <w:bottom w:val="single" w:sz="12" w:space="0" w:color="1B3A5C"/>
              <w:right w:val="single" w:sz="12" w:space="0" w:color="1B3A5C"/>
            </w:tcBorders>
            <w:shd w:val="clear" w:color="auto" w:fill="E8EDF4"/>
            <w:tcMar>
              <w:top w:w="200" w:type="dxa"/>
              <w:left w:w="360" w:type="dxa"/>
              <w:bottom w:w="200" w:type="dxa"/>
              <w:right w:w="360" w:type="dxa"/>
            </w:tcMar>
          </w:tcPr>
          <w:p w:rsidR="00F44C89" w:rsidRDefault="00771742">
            <w:pPr>
              <w:spacing w:after="80"/>
            </w:pPr>
            <w:r>
              <w:rPr>
                <w:b/>
                <w:bCs/>
                <w:color w:val="1B3A5C"/>
                <w:sz w:val="22"/>
                <w:szCs w:val="22"/>
              </w:rPr>
              <w:t>Per Room</w:t>
            </w:r>
          </w:p>
          <w:p w:rsidR="00F44C89" w:rsidRDefault="00771742">
            <w:r>
              <w:rPr>
                <w:color w:val="333333"/>
              </w:rPr>
              <w:t>1 central LEGO table with shared pieces for Phase Two. Flipchart or large paper for the group landscape. Sticky notes and markers for the facilitator. Enough space for groups to spread out without hearing each other.</w:t>
            </w:r>
          </w:p>
        </w:tc>
      </w:tr>
    </w:tbl>
    <w:p w:rsidR="00F44C89" w:rsidRDefault="00F44C89">
      <w:pPr>
        <w:spacing w:before="30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F44C89">
        <w:tc>
          <w:tcPr>
            <w:tcW w:w="9026" w:type="dxa"/>
            <w:tcBorders>
              <w:top w:val="none" w:sz="0" w:space="0" w:color="FFFFFF"/>
              <w:left w:val="none" w:sz="0" w:space="0" w:color="FFFFFF"/>
              <w:bottom w:val="none" w:sz="0" w:space="0" w:color="FFFFFF"/>
              <w:right w:val="none" w:sz="0" w:space="0" w:color="FFFFFF"/>
            </w:tcBorders>
            <w:shd w:val="clear" w:color="auto" w:fill="2A7F7F"/>
            <w:tcMar>
              <w:top w:w="160" w:type="dxa"/>
              <w:left w:w="360" w:type="dxa"/>
              <w:bottom w:w="160" w:type="dxa"/>
              <w:right w:w="360" w:type="dxa"/>
            </w:tcMar>
          </w:tcPr>
          <w:p w:rsidR="00F44C89" w:rsidRDefault="00771742">
            <w:r>
              <w:rPr>
                <w:b/>
                <w:bCs/>
                <w:color w:val="FFFFFF"/>
                <w:sz w:val="26"/>
                <w:szCs w:val="26"/>
              </w:rPr>
              <w:t>Two Delivery Models</w:t>
            </w:r>
          </w:p>
        </w:tc>
      </w:tr>
    </w:tbl>
    <w:p w:rsidR="00F44C89" w:rsidRDefault="00F44C89">
      <w:pPr>
        <w:spacing w:before="20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513"/>
        <w:gridCol w:w="4513"/>
      </w:tblGrid>
      <w:tr w:rsidR="00F44C89">
        <w:tc>
          <w:tcPr>
            <w:tcW w:w="4413" w:type="dxa"/>
            <w:tcBorders>
              <w:top w:val="single" w:sz="6" w:space="0" w:color="DDDDDD"/>
              <w:left w:val="single" w:sz="6" w:space="0" w:color="DDDDDD"/>
              <w:bottom w:val="single" w:sz="6" w:space="0" w:color="DDDDDD"/>
              <w:right w:val="single" w:sz="6" w:space="0" w:color="DDDDDD"/>
            </w:tcBorders>
            <w:shd w:val="clear" w:color="auto" w:fill="E8F4F4"/>
            <w:tcMar>
              <w:top w:w="200" w:type="dxa"/>
              <w:left w:w="300" w:type="dxa"/>
              <w:bottom w:w="200" w:type="dxa"/>
              <w:right w:w="300" w:type="dxa"/>
            </w:tcMar>
          </w:tcPr>
          <w:p w:rsidR="00F44C89" w:rsidRDefault="00771742">
            <w:pPr>
              <w:spacing w:after="80"/>
            </w:pPr>
            <w:r>
              <w:rPr>
                <w:b/>
                <w:bCs/>
                <w:color w:val="2A7F7F"/>
              </w:rPr>
              <w:t>Model A — Trained LSP Facilitator</w:t>
            </w:r>
          </w:p>
          <w:p w:rsidR="00F44C89" w:rsidRDefault="00771742">
            <w:r>
              <w:rPr>
                <w:color w:val="333333"/>
                <w:sz w:val="19"/>
                <w:szCs w:val="19"/>
              </w:rPr>
              <w:t>The facilitator holds the questions lightly and adapts in real time to what the group builds. Timing is a guide, not a constraint. The facilitator may add probing questions between Q3-Q6 based on what is emerging. This model requires LSP certification or deep facilitation experience. The workshop always comes before any other session.</w:t>
            </w:r>
          </w:p>
        </w:tc>
        <w:tc>
          <w:tcPr>
            <w:tcW w:w="4413" w:type="dxa"/>
            <w:tcBorders>
              <w:top w:val="single" w:sz="6" w:space="0" w:color="DDDDDD"/>
              <w:left w:val="single" w:sz="6" w:space="0" w:color="DDDDDD"/>
              <w:bottom w:val="single" w:sz="6" w:space="0" w:color="DDDDDD"/>
              <w:right w:val="single" w:sz="6" w:space="0" w:color="DDDDDD"/>
            </w:tcBorders>
            <w:shd w:val="clear" w:color="auto" w:fill="E8EDF4"/>
            <w:tcMar>
              <w:top w:w="200" w:type="dxa"/>
              <w:left w:w="300" w:type="dxa"/>
              <w:bottom w:w="200" w:type="dxa"/>
              <w:right w:w="300" w:type="dxa"/>
            </w:tcMar>
          </w:tcPr>
          <w:p w:rsidR="00F44C89" w:rsidRDefault="00771742">
            <w:pPr>
              <w:spacing w:after="80"/>
            </w:pPr>
            <w:r>
              <w:rPr>
                <w:b/>
                <w:bCs/>
                <w:color w:val="1B3A5C"/>
              </w:rPr>
              <w:t>Model B — Any Educator with Protocol</w:t>
            </w:r>
          </w:p>
          <w:p w:rsidR="00F44C89" w:rsidRDefault="00771742">
            <w:r>
              <w:rPr>
                <w:color w:val="333333"/>
                <w:sz w:val="19"/>
                <w:szCs w:val="19"/>
              </w:rPr>
              <w:t>The facilitator follows the sequence exactly as written. Questions are read verbatim. Timing is enforced. This model is designed so that the protocol itself carries the discovery mechanism. No prior LSP certification is required, but the facilitator must have attended this workshop as a participant at least once before running it.</w:t>
            </w:r>
          </w:p>
        </w:tc>
      </w:tr>
    </w:tbl>
    <w:p w:rsidR="00F44C89" w:rsidRDefault="00F44C89">
      <w:pPr>
        <w:spacing w:before="40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F44C89">
        <w:tc>
          <w:tcPr>
            <w:tcW w:w="9026" w:type="dxa"/>
            <w:tcBorders>
              <w:top w:val="none" w:sz="0" w:space="0" w:color="FFFFFF"/>
              <w:left w:val="none" w:sz="0" w:space="0" w:color="FFFFFF"/>
              <w:bottom w:val="none" w:sz="0" w:space="0" w:color="FFFFFF"/>
              <w:right w:val="none" w:sz="0" w:space="0" w:color="FFFFFF"/>
            </w:tcBorders>
            <w:shd w:val="clear" w:color="auto" w:fill="1B3A5C"/>
            <w:tcMar>
              <w:top w:w="160" w:type="dxa"/>
              <w:left w:w="360" w:type="dxa"/>
              <w:bottom w:w="160" w:type="dxa"/>
              <w:right w:w="360" w:type="dxa"/>
            </w:tcMar>
          </w:tcPr>
          <w:p w:rsidR="00F44C89" w:rsidRDefault="00771742">
            <w:r>
              <w:rPr>
                <w:b/>
                <w:bCs/>
                <w:color w:val="FFFFFF"/>
                <w:sz w:val="26"/>
                <w:szCs w:val="26"/>
              </w:rPr>
              <w:t>Phase Zero — The Moment and the Word  |  30 min</w:t>
            </w:r>
          </w:p>
        </w:tc>
      </w:tr>
    </w:tbl>
    <w:p w:rsidR="00F44C89" w:rsidRDefault="00F44C89">
      <w:pPr>
        <w:spacing w:before="200"/>
      </w:pPr>
    </w:p>
    <w:p w:rsidR="008735DD" w:rsidRDefault="00771742" w:rsidP="00C51B8C">
      <w:pPr>
        <w:spacing w:before="80" w:after="80"/>
        <w:mirrorIndents/>
        <w:rPr>
          <w:color w:val="222222"/>
        </w:rPr>
      </w:pPr>
      <w:r>
        <w:rPr>
          <w:color w:val="222222"/>
        </w:rPr>
        <w:t>No building happens in Phase Zero. Participants sit with the LEGO in front of them</w:t>
      </w:r>
      <w:r>
        <w:rPr>
          <w:color w:val="222222"/>
          <w:lang w:val="en-US"/>
        </w:rPr>
        <w:t>,</w:t>
      </w:r>
      <w:r>
        <w:rPr>
          <w:color w:val="222222"/>
        </w:rPr>
        <w:t xml:space="preserve"> but do not touch it </w:t>
      </w:r>
    </w:p>
    <w:p w:rsidR="008735DD" w:rsidRDefault="00771742" w:rsidP="00C51B8C">
      <w:pPr>
        <w:spacing w:before="80" w:after="80"/>
        <w:mirrorIndents/>
        <w:rPr>
          <w:color w:val="222222"/>
        </w:rPr>
      </w:pPr>
      <w:r>
        <w:rPr>
          <w:color w:val="222222"/>
        </w:rPr>
        <w:t xml:space="preserve">yet. This phase is entirely spoken. It opens with a question that anchors the session in something real </w:t>
      </w:r>
    </w:p>
    <w:p w:rsidR="00F44C89" w:rsidRPr="008735DD" w:rsidRDefault="00771742" w:rsidP="00C51B8C">
      <w:pPr>
        <w:spacing w:before="80" w:after="80"/>
        <w:mirrorIndents/>
        <w:rPr>
          <w:color w:val="222222"/>
        </w:rPr>
      </w:pPr>
      <w:r>
        <w:rPr>
          <w:color w:val="222222"/>
        </w:rPr>
        <w:t>and personal, not theoretical.</w:t>
      </w:r>
    </w:p>
    <w:p w:rsidR="00F44C89" w:rsidRDefault="00F44C89">
      <w:pPr>
        <w:spacing w:before="16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F44C89">
        <w:tc>
          <w:tcPr>
            <w:tcW w:w="9026" w:type="dxa"/>
            <w:tcBorders>
              <w:top w:val="single" w:sz="8" w:space="0" w:color="C49A28"/>
              <w:left w:val="single" w:sz="8" w:space="0" w:color="C49A28"/>
              <w:bottom w:val="single" w:sz="8" w:space="0" w:color="C49A28"/>
              <w:right w:val="single" w:sz="8" w:space="0" w:color="C49A28"/>
            </w:tcBorders>
            <w:shd w:val="clear" w:color="auto" w:fill="FDF6E3"/>
            <w:tcMar>
              <w:top w:w="200" w:type="dxa"/>
              <w:left w:w="400" w:type="dxa"/>
              <w:bottom w:w="200" w:type="dxa"/>
              <w:right w:w="400" w:type="dxa"/>
            </w:tcMar>
          </w:tcPr>
          <w:p w:rsidR="00F44C89" w:rsidRDefault="006A75EC">
            <w:pPr>
              <w:spacing w:after="80"/>
            </w:pPr>
            <w:r w:rsidRPr="00C27490">
              <w:rPr>
                <w:b/>
                <w:bCs/>
                <w:color w:val="000000" w:themeColor="text1"/>
                <w:sz w:val="22"/>
                <w:szCs w:val="22"/>
                <w:lang w:val="en-US"/>
              </w:rPr>
              <w:t>P</w:t>
            </w:r>
            <w:proofErr w:type="gramStart"/>
            <w:r w:rsidR="00771742" w:rsidRPr="00C27490">
              <w:rPr>
                <w:b/>
                <w:bCs/>
                <w:color w:val="000000" w:themeColor="text1"/>
                <w:sz w:val="22"/>
                <w:szCs w:val="22"/>
              </w:rPr>
              <w:t xml:space="preserve">1 </w:t>
            </w:r>
            <w:r w:rsidR="00771742">
              <w:rPr>
                <w:b/>
                <w:bCs/>
                <w:color w:val="C49A28"/>
                <w:sz w:val="22"/>
                <w:szCs w:val="22"/>
              </w:rPr>
              <w:t xml:space="preserve"> </w:t>
            </w:r>
            <w:r w:rsidR="00771742">
              <w:rPr>
                <w:b/>
                <w:bCs/>
                <w:color w:val="1B3A5C"/>
                <w:sz w:val="22"/>
                <w:szCs w:val="22"/>
              </w:rPr>
              <w:t>Think</w:t>
            </w:r>
            <w:proofErr w:type="gramEnd"/>
            <w:r w:rsidR="00771742">
              <w:rPr>
                <w:b/>
                <w:bCs/>
                <w:color w:val="1B3A5C"/>
                <w:sz w:val="22"/>
                <w:szCs w:val="22"/>
              </w:rPr>
              <w:t xml:space="preserve"> of a moment when AI touched something you care about.</w:t>
            </w:r>
          </w:p>
          <w:p w:rsidR="00F44C89" w:rsidRDefault="00771742">
            <w:pPr>
              <w:spacing w:before="80"/>
            </w:pPr>
            <w:r>
              <w:rPr>
                <w:i/>
                <w:iCs/>
                <w:color w:val="555555"/>
                <w:sz w:val="18"/>
                <w:szCs w:val="18"/>
              </w:rPr>
              <w:lastRenderedPageBreak/>
              <w:t>Something real. Something personal. You do not need to have used AI yourself. Maybe you saw it happen to someone. Maybe you read something. Maybe you imagined it. Each person shares in one or two sentences. The facilitator might choose to comment or remain silent; others listen attentively.</w:t>
            </w:r>
          </w:p>
        </w:tc>
      </w:tr>
    </w:tbl>
    <w:p w:rsidR="00F44C89" w:rsidRDefault="00F44C89">
      <w:pPr>
        <w:spacing w:before="160"/>
      </w:pPr>
    </w:p>
    <w:p w:rsidR="00F015F2" w:rsidRDefault="00771742">
      <w:pPr>
        <w:spacing w:before="80" w:after="80"/>
        <w:rPr>
          <w:color w:val="222222"/>
        </w:rPr>
      </w:pPr>
      <w:r>
        <w:rPr>
          <w:color w:val="222222"/>
        </w:rPr>
        <w:t>After everyone has spoken, the facilitator asks the second question</w:t>
      </w:r>
      <w:r>
        <w:rPr>
          <w:color w:val="222222"/>
          <w:lang w:val="en-US"/>
        </w:rPr>
        <w:t xml:space="preserve"> (Q2)</w:t>
      </w:r>
      <w:r>
        <w:rPr>
          <w:color w:val="222222"/>
        </w:rPr>
        <w:t xml:space="preserve">. Participants write their </w:t>
      </w:r>
    </w:p>
    <w:p w:rsidR="00F44C89" w:rsidRPr="00F73131" w:rsidRDefault="00771742">
      <w:pPr>
        <w:spacing w:before="80" w:after="80"/>
        <w:rPr>
          <w:color w:val="222222"/>
        </w:rPr>
      </w:pPr>
      <w:r>
        <w:rPr>
          <w:color w:val="222222"/>
        </w:rPr>
        <w:t>answer on a small card and place it face-up in front of their LEGO.</w:t>
      </w:r>
    </w:p>
    <w:p w:rsidR="00F44C89" w:rsidRDefault="00F44C89">
      <w:pPr>
        <w:spacing w:before="16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CellMar>
          <w:left w:w="10" w:type="dxa"/>
          <w:right w:w="10" w:type="dxa"/>
        </w:tblCellMar>
        <w:tblLook w:val="0000" w:firstRow="0" w:lastRow="0" w:firstColumn="0" w:lastColumn="0" w:noHBand="0" w:noVBand="0"/>
      </w:tblPr>
      <w:tblGrid>
        <w:gridCol w:w="9026"/>
      </w:tblGrid>
      <w:tr w:rsidR="00F44C89" w:rsidTr="0072313B">
        <w:tc>
          <w:tcPr>
            <w:tcW w:w="9026" w:type="dxa"/>
            <w:tcBorders>
              <w:top w:val="single" w:sz="8" w:space="0" w:color="C49A28"/>
              <w:left w:val="single" w:sz="8" w:space="0" w:color="C49A28"/>
              <w:bottom w:val="single" w:sz="8" w:space="0" w:color="C49A28"/>
              <w:right w:val="single" w:sz="8" w:space="0" w:color="C49A28"/>
            </w:tcBorders>
            <w:shd w:val="clear" w:color="auto" w:fill="FFC000"/>
            <w:tcMar>
              <w:top w:w="200" w:type="dxa"/>
              <w:left w:w="400" w:type="dxa"/>
              <w:bottom w:w="200" w:type="dxa"/>
              <w:right w:w="400" w:type="dxa"/>
            </w:tcMar>
          </w:tcPr>
          <w:p w:rsidR="00F44C89" w:rsidRDefault="006A75EC">
            <w:pPr>
              <w:spacing w:after="80"/>
            </w:pPr>
            <w:r w:rsidRPr="00C27490">
              <w:rPr>
                <w:b/>
                <w:bCs/>
                <w:color w:val="000000" w:themeColor="text1"/>
                <w:sz w:val="22"/>
                <w:szCs w:val="22"/>
                <w:lang w:val="en-US"/>
              </w:rPr>
              <w:t>P</w:t>
            </w:r>
            <w:proofErr w:type="gramStart"/>
            <w:r w:rsidR="00771742" w:rsidRPr="00C27490">
              <w:rPr>
                <w:b/>
                <w:bCs/>
                <w:color w:val="000000" w:themeColor="text1"/>
                <w:sz w:val="22"/>
                <w:szCs w:val="22"/>
              </w:rPr>
              <w:t xml:space="preserve">2 </w:t>
            </w:r>
            <w:r w:rsidR="00771742">
              <w:rPr>
                <w:b/>
                <w:bCs/>
                <w:color w:val="C49A28"/>
                <w:sz w:val="22"/>
                <w:szCs w:val="22"/>
              </w:rPr>
              <w:t xml:space="preserve"> </w:t>
            </w:r>
            <w:r w:rsidR="00771742">
              <w:rPr>
                <w:b/>
                <w:bCs/>
                <w:color w:val="1B3A5C"/>
                <w:sz w:val="22"/>
                <w:szCs w:val="22"/>
              </w:rPr>
              <w:t>What</w:t>
            </w:r>
            <w:proofErr w:type="gramEnd"/>
            <w:r w:rsidR="00771742">
              <w:rPr>
                <w:b/>
                <w:bCs/>
                <w:color w:val="1B3A5C"/>
                <w:sz w:val="22"/>
                <w:szCs w:val="22"/>
              </w:rPr>
              <w:t xml:space="preserve"> is the one word, or short phrase, that names your concern?</w:t>
            </w:r>
          </w:p>
          <w:p w:rsidR="00F44C89" w:rsidRPr="000161B9" w:rsidRDefault="00771742">
            <w:pPr>
              <w:spacing w:before="80"/>
              <w:rPr>
                <w:lang w:val="en-US"/>
              </w:rPr>
            </w:pPr>
            <w:r>
              <w:rPr>
                <w:i/>
                <w:iCs/>
                <w:color w:val="555555"/>
                <w:sz w:val="18"/>
                <w:szCs w:val="18"/>
              </w:rPr>
              <w:t>This WORD drives everything that follows. It is the seed of the model. If a participant cannot find a single word, let them use a short phrase of no more than four words. The facilitator records all WORDs on a flipchart without commentary.</w:t>
            </w:r>
            <w:r>
              <w:rPr>
                <w:i/>
                <w:iCs/>
                <w:color w:val="555555"/>
                <w:sz w:val="18"/>
                <w:szCs w:val="18"/>
                <w:lang w:val="en-US"/>
              </w:rPr>
              <w:t xml:space="preserve"> The word is written in a card by the player.</w:t>
            </w:r>
          </w:p>
        </w:tc>
      </w:tr>
    </w:tbl>
    <w:p w:rsidR="00F44C89" w:rsidRDefault="00F44C89">
      <w:pPr>
        <w:spacing w:before="30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F44C89">
        <w:tc>
          <w:tcPr>
            <w:tcW w:w="9026" w:type="dxa"/>
            <w:tcBorders>
              <w:top w:val="none" w:sz="0" w:space="0" w:color="FFFFFF"/>
              <w:left w:val="none" w:sz="0" w:space="0" w:color="FFFFFF"/>
              <w:bottom w:val="none" w:sz="0" w:space="0" w:color="FFFFFF"/>
              <w:right w:val="none" w:sz="0" w:space="0" w:color="FFFFFF"/>
            </w:tcBorders>
            <w:shd w:val="clear" w:color="auto" w:fill="1B3A5C"/>
            <w:tcMar>
              <w:top w:w="160" w:type="dxa"/>
              <w:left w:w="360" w:type="dxa"/>
              <w:bottom w:w="160" w:type="dxa"/>
              <w:right w:w="360" w:type="dxa"/>
            </w:tcMar>
          </w:tcPr>
          <w:p w:rsidR="00F44C89" w:rsidRDefault="00771742">
            <w:r>
              <w:rPr>
                <w:b/>
                <w:bCs/>
                <w:color w:val="FFFFFF"/>
                <w:sz w:val="26"/>
                <w:szCs w:val="26"/>
              </w:rPr>
              <w:t>Phase One — Individual Build  |  45 min</w:t>
            </w:r>
          </w:p>
        </w:tc>
      </w:tr>
    </w:tbl>
    <w:p w:rsidR="00F44C89" w:rsidRDefault="00F44C89">
      <w:pPr>
        <w:spacing w:before="200"/>
      </w:pPr>
    </w:p>
    <w:p w:rsidR="00F44C89" w:rsidRDefault="00771742">
      <w:pPr>
        <w:spacing w:before="80" w:after="80"/>
      </w:pPr>
      <w:r>
        <w:rPr>
          <w:color w:val="222222"/>
        </w:rPr>
        <w:t>Participants now build their WORD in LEGO. The build is silent for the first 15 minutes. The facilitator circulates without commenting on what is being built. After 15 minutes, sharing begins.</w:t>
      </w:r>
    </w:p>
    <w:p w:rsidR="00F44C89" w:rsidRDefault="00F44C89">
      <w:pPr>
        <w:spacing w:before="16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F44C89">
        <w:tc>
          <w:tcPr>
            <w:tcW w:w="9026" w:type="dxa"/>
            <w:tcBorders>
              <w:top w:val="single" w:sz="8" w:space="0" w:color="C49A28"/>
              <w:left w:val="single" w:sz="8" w:space="0" w:color="C49A28"/>
              <w:bottom w:val="single" w:sz="8" w:space="0" w:color="C49A28"/>
              <w:right w:val="single" w:sz="8" w:space="0" w:color="C49A28"/>
            </w:tcBorders>
            <w:shd w:val="clear" w:color="auto" w:fill="FDF6E3"/>
            <w:tcMar>
              <w:top w:w="200" w:type="dxa"/>
              <w:left w:w="400" w:type="dxa"/>
              <w:bottom w:w="200" w:type="dxa"/>
              <w:right w:w="400" w:type="dxa"/>
            </w:tcMar>
          </w:tcPr>
          <w:p w:rsidR="00F44C89" w:rsidRDefault="006A75EC">
            <w:pPr>
              <w:spacing w:after="80"/>
            </w:pPr>
            <w:r>
              <w:rPr>
                <w:b/>
                <w:bCs/>
                <w:color w:val="C49A28"/>
                <w:sz w:val="22"/>
                <w:szCs w:val="22"/>
                <w:lang w:val="en-US"/>
              </w:rPr>
              <w:t>S</w:t>
            </w:r>
            <w:proofErr w:type="gramStart"/>
            <w:r w:rsidR="00174D07" w:rsidRPr="00174D07">
              <w:rPr>
                <w:b/>
                <w:bCs/>
                <w:color w:val="C49A28"/>
                <w:sz w:val="22"/>
                <w:szCs w:val="22"/>
                <w:lang w:val="en-US"/>
              </w:rPr>
              <w:t>1</w:t>
            </w:r>
            <w:r w:rsidR="00771742">
              <w:rPr>
                <w:b/>
                <w:bCs/>
                <w:color w:val="C49A28"/>
                <w:sz w:val="22"/>
                <w:szCs w:val="22"/>
              </w:rPr>
              <w:t xml:space="preserve">  </w:t>
            </w:r>
            <w:r w:rsidR="00771742">
              <w:rPr>
                <w:b/>
                <w:bCs/>
                <w:color w:val="1B3A5C"/>
                <w:sz w:val="22"/>
                <w:szCs w:val="22"/>
              </w:rPr>
              <w:t>Build</w:t>
            </w:r>
            <w:proofErr w:type="gramEnd"/>
            <w:r w:rsidR="00771742">
              <w:rPr>
                <w:b/>
                <w:bCs/>
                <w:color w:val="1B3A5C"/>
                <w:sz w:val="22"/>
                <w:szCs w:val="22"/>
              </w:rPr>
              <w:t xml:space="preserve"> your WORD in LEGO.</w:t>
            </w:r>
          </w:p>
          <w:p w:rsidR="00F44C89" w:rsidRPr="008C70DE" w:rsidRDefault="00771742">
            <w:pPr>
              <w:spacing w:before="80"/>
              <w:rPr>
                <w:lang w:val="en-US"/>
              </w:rPr>
            </w:pPr>
            <w:r>
              <w:rPr>
                <w:i/>
                <w:iCs/>
                <w:color w:val="555555"/>
                <w:sz w:val="18"/>
                <w:szCs w:val="18"/>
              </w:rPr>
              <w:t>Build what it means to you, not what it looks like in a dictionary. There is no correct model. If you feel stuck, build a feeling. If you feel uncertain, build the uncertainty itself.</w:t>
            </w:r>
            <w:r>
              <w:rPr>
                <w:i/>
                <w:iCs/>
                <w:color w:val="555555"/>
                <w:sz w:val="18"/>
                <w:szCs w:val="18"/>
                <w:lang w:val="en-US"/>
              </w:rPr>
              <w:t xml:space="preserve"> </w:t>
            </w:r>
          </w:p>
        </w:tc>
      </w:tr>
    </w:tbl>
    <w:p w:rsidR="00F44C89" w:rsidRDefault="00F44C89">
      <w:pPr>
        <w:spacing w:before="16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F44C89">
        <w:tc>
          <w:tcPr>
            <w:tcW w:w="9026" w:type="dxa"/>
            <w:tcBorders>
              <w:top w:val="single" w:sz="8" w:space="0" w:color="C49A28"/>
              <w:left w:val="single" w:sz="8" w:space="0" w:color="C49A28"/>
              <w:bottom w:val="single" w:sz="8" w:space="0" w:color="C49A28"/>
              <w:right w:val="single" w:sz="8" w:space="0" w:color="C49A28"/>
            </w:tcBorders>
            <w:shd w:val="clear" w:color="auto" w:fill="FDF6E3"/>
            <w:tcMar>
              <w:top w:w="200" w:type="dxa"/>
              <w:left w:w="400" w:type="dxa"/>
              <w:bottom w:w="200" w:type="dxa"/>
              <w:right w:w="400" w:type="dxa"/>
            </w:tcMar>
          </w:tcPr>
          <w:p w:rsidR="00F44C89" w:rsidRDefault="006A75EC">
            <w:pPr>
              <w:spacing w:after="80"/>
            </w:pPr>
            <w:r>
              <w:rPr>
                <w:b/>
                <w:bCs/>
                <w:color w:val="C49A28"/>
                <w:sz w:val="22"/>
                <w:szCs w:val="22"/>
                <w:lang w:val="en-US"/>
              </w:rPr>
              <w:t>S</w:t>
            </w:r>
            <w:proofErr w:type="gramStart"/>
            <w:r w:rsidR="00174D07" w:rsidRPr="00174D07">
              <w:rPr>
                <w:b/>
                <w:bCs/>
                <w:color w:val="C49A28"/>
                <w:sz w:val="22"/>
                <w:szCs w:val="22"/>
                <w:lang w:val="en-US"/>
              </w:rPr>
              <w:t>2</w:t>
            </w:r>
            <w:r w:rsidR="00771742">
              <w:rPr>
                <w:b/>
                <w:bCs/>
                <w:color w:val="C49A28"/>
                <w:sz w:val="22"/>
                <w:szCs w:val="22"/>
              </w:rPr>
              <w:t xml:space="preserve">  </w:t>
            </w:r>
            <w:r w:rsidR="00771742">
              <w:rPr>
                <w:b/>
                <w:bCs/>
                <w:color w:val="1B3A5C"/>
                <w:sz w:val="22"/>
                <w:szCs w:val="22"/>
              </w:rPr>
              <w:t>Place</w:t>
            </w:r>
            <w:proofErr w:type="gramEnd"/>
            <w:r w:rsidR="00771742">
              <w:rPr>
                <w:b/>
                <w:bCs/>
                <w:color w:val="1B3A5C"/>
                <w:sz w:val="22"/>
                <w:szCs w:val="22"/>
              </w:rPr>
              <w:t xml:space="preserve"> a red brick somewhere in your model.</w:t>
            </w:r>
          </w:p>
          <w:p w:rsidR="00F44C89" w:rsidRDefault="00771742">
            <w:pPr>
              <w:spacing w:before="80"/>
            </w:pPr>
            <w:r>
              <w:rPr>
                <w:i/>
                <w:iCs/>
                <w:color w:val="555555"/>
                <w:sz w:val="18"/>
                <w:szCs w:val="18"/>
              </w:rPr>
              <w:t>This brick represents the part of your concern that feels most at risk, most urgent, or most hidden. Where did you place it? You do not need to explain it yet.</w:t>
            </w:r>
          </w:p>
        </w:tc>
      </w:tr>
    </w:tbl>
    <w:p w:rsidR="00F44C89" w:rsidRDefault="00F44C89">
      <w:pPr>
        <w:spacing w:before="160"/>
      </w:pPr>
    </w:p>
    <w:p w:rsidR="003F5345" w:rsidRPr="00DA0943" w:rsidRDefault="00771742">
      <w:pPr>
        <w:spacing w:before="80" w:after="80"/>
        <w:rPr>
          <w:color w:val="222222"/>
          <w:lang w:val="en-US"/>
        </w:rPr>
      </w:pPr>
      <w:r>
        <w:rPr>
          <w:color w:val="222222"/>
        </w:rPr>
        <w:t>After all participants have built and placed their red brick</w:t>
      </w:r>
      <w:r>
        <w:rPr>
          <w:color w:val="222222"/>
          <w:lang w:val="en-US"/>
        </w:rPr>
        <w:t>s</w:t>
      </w:r>
      <w:r>
        <w:rPr>
          <w:color w:val="222222"/>
        </w:rPr>
        <w:t xml:space="preserve">, sharing begins. Each person speaks for </w:t>
      </w:r>
      <w:r w:rsidRPr="00DA0943">
        <w:rPr>
          <w:color w:val="222222"/>
          <w:lang w:val="en-US"/>
        </w:rPr>
        <w:t>5</w:t>
      </w:r>
    </w:p>
    <w:p w:rsidR="00F44C89" w:rsidRDefault="00771742">
      <w:pPr>
        <w:spacing w:before="80" w:after="80"/>
      </w:pPr>
      <w:r>
        <w:rPr>
          <w:color w:val="222222"/>
        </w:rPr>
        <w:t>minutes maximum. The facilitator listens and does not interpret.</w:t>
      </w:r>
    </w:p>
    <w:p w:rsidR="00F44C89" w:rsidRDefault="00F44C89">
      <w:pPr>
        <w:spacing w:before="16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F44C89">
        <w:tc>
          <w:tcPr>
            <w:tcW w:w="9026" w:type="dxa"/>
            <w:tcBorders>
              <w:top w:val="single" w:sz="8" w:space="0" w:color="C49A28"/>
              <w:left w:val="single" w:sz="8" w:space="0" w:color="C49A28"/>
              <w:bottom w:val="single" w:sz="8" w:space="0" w:color="C49A28"/>
              <w:right w:val="single" w:sz="8" w:space="0" w:color="C49A28"/>
            </w:tcBorders>
            <w:shd w:val="clear" w:color="auto" w:fill="FDF6E3"/>
            <w:tcMar>
              <w:top w:w="200" w:type="dxa"/>
              <w:left w:w="400" w:type="dxa"/>
              <w:bottom w:w="200" w:type="dxa"/>
              <w:right w:w="400" w:type="dxa"/>
            </w:tcMar>
          </w:tcPr>
          <w:p w:rsidR="00F44C89" w:rsidRDefault="006A75EC">
            <w:pPr>
              <w:spacing w:after="80"/>
            </w:pPr>
            <w:r>
              <w:rPr>
                <w:b/>
                <w:bCs/>
                <w:color w:val="C49A28"/>
                <w:sz w:val="22"/>
                <w:szCs w:val="22"/>
                <w:lang w:val="en-US"/>
              </w:rPr>
              <w:t>S</w:t>
            </w:r>
            <w:r w:rsidR="00174D07" w:rsidRPr="00174D07">
              <w:rPr>
                <w:b/>
                <w:bCs/>
                <w:color w:val="C49A28"/>
                <w:sz w:val="22"/>
                <w:szCs w:val="22"/>
                <w:lang w:val="en-US"/>
              </w:rPr>
              <w:t>3</w:t>
            </w:r>
            <w:r w:rsidR="00771742">
              <w:rPr>
                <w:b/>
                <w:bCs/>
                <w:color w:val="C49A28"/>
                <w:sz w:val="22"/>
                <w:szCs w:val="22"/>
              </w:rPr>
              <w:t xml:space="preserve"> </w:t>
            </w:r>
            <w:r w:rsidR="00771742">
              <w:rPr>
                <w:b/>
                <w:bCs/>
                <w:color w:val="1B3A5C"/>
                <w:sz w:val="22"/>
                <w:szCs w:val="22"/>
              </w:rPr>
              <w:t>Show your model to the group. In one sentence, what did you build?</w:t>
            </w:r>
          </w:p>
          <w:p w:rsidR="00F44C89" w:rsidRDefault="00771742">
            <w:pPr>
              <w:spacing w:before="80"/>
            </w:pPr>
            <w:r>
              <w:rPr>
                <w:i/>
                <w:iCs/>
                <w:color w:val="555555"/>
                <w:sz w:val="18"/>
                <w:szCs w:val="18"/>
              </w:rPr>
              <w:t>Start with the WORD on the card. Then describe the model in your own language. Point to the red brick but do not explain it yet.</w:t>
            </w:r>
          </w:p>
        </w:tc>
      </w:tr>
    </w:tbl>
    <w:p w:rsidR="00F44C89" w:rsidRDefault="00F44C89">
      <w:pPr>
        <w:spacing w:before="16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F44C89">
        <w:tc>
          <w:tcPr>
            <w:tcW w:w="9026" w:type="dxa"/>
            <w:tcBorders>
              <w:top w:val="single" w:sz="8" w:space="0" w:color="C49A28"/>
              <w:left w:val="single" w:sz="8" w:space="0" w:color="C49A28"/>
              <w:bottom w:val="single" w:sz="8" w:space="0" w:color="C49A28"/>
              <w:right w:val="single" w:sz="8" w:space="0" w:color="C49A28"/>
            </w:tcBorders>
            <w:shd w:val="clear" w:color="auto" w:fill="FDF6E3"/>
            <w:tcMar>
              <w:top w:w="200" w:type="dxa"/>
              <w:left w:w="400" w:type="dxa"/>
              <w:bottom w:w="200" w:type="dxa"/>
              <w:right w:w="400" w:type="dxa"/>
            </w:tcMar>
          </w:tcPr>
          <w:p w:rsidR="00745891" w:rsidRDefault="006A75EC" w:rsidP="00745891">
            <w:pPr>
              <w:spacing w:after="80"/>
            </w:pPr>
            <w:r>
              <w:rPr>
                <w:b/>
                <w:bCs/>
                <w:color w:val="C49A28"/>
                <w:sz w:val="22"/>
                <w:szCs w:val="22"/>
                <w:lang w:val="en-US"/>
              </w:rPr>
              <w:t>S</w:t>
            </w:r>
            <w:r w:rsidR="00174D07" w:rsidRPr="00174D07">
              <w:rPr>
                <w:b/>
                <w:bCs/>
                <w:color w:val="C49A28"/>
                <w:sz w:val="22"/>
                <w:szCs w:val="22"/>
                <w:lang w:val="en-US"/>
              </w:rPr>
              <w:t>4</w:t>
            </w:r>
            <w:r w:rsidR="00771742">
              <w:rPr>
                <w:b/>
                <w:bCs/>
                <w:color w:val="C49A28"/>
                <w:sz w:val="22"/>
                <w:szCs w:val="22"/>
              </w:rPr>
              <w:t xml:space="preserve"> </w:t>
            </w:r>
            <w:r w:rsidR="00771742">
              <w:rPr>
                <w:b/>
                <w:bCs/>
                <w:color w:val="1B3A5C"/>
                <w:sz w:val="22"/>
                <w:szCs w:val="22"/>
              </w:rPr>
              <w:t>What surprised you, in your own model or in listening to the others?</w:t>
            </w:r>
          </w:p>
          <w:p w:rsidR="00F44C89" w:rsidRDefault="00771742">
            <w:pPr>
              <w:spacing w:before="80"/>
            </w:pPr>
            <w:r>
              <w:rPr>
                <w:i/>
                <w:iCs/>
                <w:color w:val="555555"/>
                <w:sz w:val="18"/>
                <w:szCs w:val="18"/>
              </w:rPr>
              <w:t>This question is asked after all sharing is complete. Each person answers briefly. The facilitator notes themes on the flipchart. Common patterns at this stage: unexpected scale, unexpected material choices, unexpected location of the red brick.</w:t>
            </w:r>
          </w:p>
        </w:tc>
      </w:tr>
    </w:tbl>
    <w:p w:rsidR="00F44C89" w:rsidRDefault="00F44C89">
      <w:pPr>
        <w:spacing w:before="300"/>
      </w:pPr>
    </w:p>
    <w:p w:rsidR="00212352" w:rsidRDefault="00212352">
      <w:pPr>
        <w:spacing w:before="300"/>
      </w:pPr>
    </w:p>
    <w:p w:rsidR="00212352" w:rsidRDefault="00212352">
      <w:pPr>
        <w:spacing w:before="300"/>
      </w:pPr>
    </w:p>
    <w:p w:rsidR="00212352" w:rsidRDefault="00212352">
      <w:pPr>
        <w:spacing w:before="300"/>
      </w:pPr>
    </w:p>
    <w:p w:rsidR="00212352" w:rsidRDefault="00212352">
      <w:pPr>
        <w:spacing w:before="30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F44C89">
        <w:tc>
          <w:tcPr>
            <w:tcW w:w="9026" w:type="dxa"/>
            <w:tcBorders>
              <w:top w:val="none" w:sz="0" w:space="0" w:color="FFFFFF"/>
              <w:left w:val="none" w:sz="0" w:space="0" w:color="FFFFFF"/>
              <w:bottom w:val="none" w:sz="0" w:space="0" w:color="FFFFFF"/>
              <w:right w:val="none" w:sz="0" w:space="0" w:color="FFFFFF"/>
            </w:tcBorders>
            <w:shd w:val="clear" w:color="auto" w:fill="1B3A5C"/>
            <w:tcMar>
              <w:top w:w="160" w:type="dxa"/>
              <w:left w:w="360" w:type="dxa"/>
              <w:bottom w:w="160" w:type="dxa"/>
              <w:right w:w="360" w:type="dxa"/>
            </w:tcMar>
          </w:tcPr>
          <w:p w:rsidR="00F44C89" w:rsidRDefault="00771742">
            <w:r>
              <w:rPr>
                <w:b/>
                <w:bCs/>
                <w:color w:val="FFFFFF"/>
                <w:sz w:val="26"/>
                <w:szCs w:val="26"/>
              </w:rPr>
              <w:t>Phase Two — Shared Model &amp; Landscape  |  50 min</w:t>
            </w:r>
          </w:p>
        </w:tc>
      </w:tr>
    </w:tbl>
    <w:p w:rsidR="00F44C89" w:rsidRDefault="00F44C89">
      <w:pPr>
        <w:spacing w:before="200"/>
      </w:pPr>
    </w:p>
    <w:p w:rsidR="00665234" w:rsidRDefault="00771742">
      <w:pPr>
        <w:spacing w:before="80" w:after="80"/>
        <w:rPr>
          <w:color w:val="222222"/>
        </w:rPr>
      </w:pPr>
      <w:r>
        <w:rPr>
          <w:color w:val="222222"/>
        </w:rPr>
        <w:t xml:space="preserve">The facilitator divides participants into groups of four, applying the diversity rule: no two people with </w:t>
      </w:r>
    </w:p>
    <w:p w:rsidR="00750939" w:rsidRDefault="00771742">
      <w:pPr>
        <w:spacing w:before="80" w:after="80"/>
        <w:rPr>
          <w:color w:val="222222"/>
        </w:rPr>
      </w:pPr>
      <w:r>
        <w:rPr>
          <w:color w:val="222222"/>
        </w:rPr>
        <w:t xml:space="preserve">the same WORD, or closely related WORDs, should be in the same group. This rule is non-negotiable. </w:t>
      </w:r>
    </w:p>
    <w:p w:rsidR="00F44C89" w:rsidRDefault="00771742">
      <w:pPr>
        <w:spacing w:before="80" w:after="80"/>
      </w:pPr>
      <w:r>
        <w:rPr>
          <w:color w:val="222222"/>
        </w:rPr>
        <w:t>Diversity of concern is the design condition for Phase Two.</w:t>
      </w:r>
    </w:p>
    <w:p w:rsidR="00F44C89" w:rsidRDefault="00F44C89">
      <w:pPr>
        <w:spacing w:before="16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F44C89">
        <w:tc>
          <w:tcPr>
            <w:tcW w:w="9026" w:type="dxa"/>
            <w:tcBorders>
              <w:top w:val="single" w:sz="12" w:space="0" w:color="C49A28"/>
              <w:left w:val="single" w:sz="12" w:space="0" w:color="C49A28"/>
              <w:bottom w:val="single" w:sz="12" w:space="0" w:color="C49A28"/>
              <w:right w:val="single" w:sz="12" w:space="0" w:color="C49A28"/>
            </w:tcBorders>
            <w:shd w:val="clear" w:color="auto" w:fill="FDF6E3"/>
            <w:tcMar>
              <w:top w:w="200" w:type="dxa"/>
              <w:left w:w="360" w:type="dxa"/>
              <w:bottom w:w="200" w:type="dxa"/>
              <w:right w:w="360" w:type="dxa"/>
            </w:tcMar>
          </w:tcPr>
          <w:p w:rsidR="00F44C89" w:rsidRDefault="00771742">
            <w:pPr>
              <w:spacing w:after="80"/>
            </w:pPr>
            <w:r>
              <w:rPr>
                <w:b/>
                <w:bCs/>
                <w:color w:val="C49A28"/>
                <w:sz w:val="22"/>
                <w:szCs w:val="22"/>
              </w:rPr>
              <w:t>The Diversity Rule</w:t>
            </w:r>
          </w:p>
          <w:p w:rsidR="00F44C89" w:rsidRDefault="00771742">
            <w:r>
              <w:rPr>
                <w:color w:val="333333"/>
              </w:rPr>
              <w:t>Before forming groups, the facilitator reviews all WORDs on the flipchart and clusters similar ones. Then groups are composed to ensure each group contains one concern from each major cluster. If the group is too small to achieve full diversity, prioritise emotional distance over content distance.</w:t>
            </w:r>
          </w:p>
        </w:tc>
      </w:tr>
    </w:tbl>
    <w:p w:rsidR="00F44C89" w:rsidRDefault="00F44C89">
      <w:pPr>
        <w:spacing w:before="160"/>
      </w:pPr>
    </w:p>
    <w:p w:rsidR="00F44C89" w:rsidRPr="0072313B" w:rsidRDefault="00771742">
      <w:pPr>
        <w:spacing w:before="120" w:after="60"/>
        <w:rPr>
          <w:lang w:val="en-US"/>
        </w:rPr>
      </w:pPr>
      <w:r>
        <w:rPr>
          <w:b/>
          <w:bCs/>
          <w:color w:val="1B3A5C"/>
          <w:sz w:val="21"/>
          <w:szCs w:val="21"/>
        </w:rPr>
        <w:t>The Shared Build</w:t>
      </w:r>
      <w:r w:rsidR="0072313B" w:rsidRPr="0072313B">
        <w:rPr>
          <w:b/>
          <w:bCs/>
          <w:color w:val="1B3A5C"/>
          <w:sz w:val="21"/>
          <w:szCs w:val="21"/>
          <w:lang w:val="en-US"/>
        </w:rPr>
        <w:t xml:space="preserve"> in gro</w:t>
      </w:r>
      <w:r w:rsidR="0072313B">
        <w:rPr>
          <w:b/>
          <w:bCs/>
          <w:color w:val="1B3A5C"/>
          <w:sz w:val="21"/>
          <w:szCs w:val="21"/>
          <w:lang w:val="en-US"/>
        </w:rPr>
        <w:t>ups of 4</w:t>
      </w:r>
    </w:p>
    <w:p w:rsidR="00576F5C" w:rsidRDefault="00771742">
      <w:pPr>
        <w:spacing w:before="80" w:after="80"/>
        <w:rPr>
          <w:color w:val="222222"/>
        </w:rPr>
      </w:pPr>
      <w:r>
        <w:rPr>
          <w:color w:val="222222"/>
        </w:rPr>
        <w:t>Each participant takes their red brick out of their individual model and places it at the center o</w:t>
      </w:r>
      <w:r>
        <w:rPr>
          <w:color w:val="222222"/>
          <w:lang w:val="en-US"/>
        </w:rPr>
        <w:t xml:space="preserve">f </w:t>
      </w:r>
      <w:r>
        <w:rPr>
          <w:color w:val="222222"/>
        </w:rPr>
        <w:t xml:space="preserve">the </w:t>
      </w:r>
    </w:p>
    <w:p w:rsidR="00576F5C" w:rsidRDefault="00771742">
      <w:pPr>
        <w:spacing w:before="80" w:after="80"/>
        <w:rPr>
          <w:color w:val="222222"/>
        </w:rPr>
      </w:pPr>
      <w:r>
        <w:rPr>
          <w:color w:val="222222"/>
        </w:rPr>
        <w:t xml:space="preserve">group table. The group then builds a shared landscape, a collective model, using these red bricks as </w:t>
      </w:r>
    </w:p>
    <w:p w:rsidR="00576F5C" w:rsidRDefault="00771742">
      <w:pPr>
        <w:spacing w:before="80" w:after="80"/>
        <w:rPr>
          <w:color w:val="222222"/>
        </w:rPr>
      </w:pPr>
      <w:r>
        <w:rPr>
          <w:color w:val="222222"/>
        </w:rPr>
        <w:t xml:space="preserve">the starting points. The group decides together how the model grows. The facilitator does not suggest </w:t>
      </w:r>
    </w:p>
    <w:p w:rsidR="00576F5C" w:rsidRDefault="00771742">
      <w:pPr>
        <w:spacing w:before="80" w:after="80"/>
        <w:rPr>
          <w:color w:val="222222"/>
          <w:lang w:val="en-US"/>
        </w:rPr>
      </w:pPr>
      <w:r>
        <w:rPr>
          <w:color w:val="222222"/>
        </w:rPr>
        <w:t>shapes or structures.</w:t>
      </w:r>
      <w:r>
        <w:rPr>
          <w:color w:val="222222"/>
          <w:lang w:val="en-US"/>
        </w:rPr>
        <w:t xml:space="preserve"> They can add new bricks to complete the shared model. What it can’t be is each </w:t>
      </w:r>
    </w:p>
    <w:p w:rsidR="00B10CA6" w:rsidRPr="00576F5C" w:rsidRDefault="00771742">
      <w:pPr>
        <w:spacing w:before="80" w:after="80"/>
        <w:rPr>
          <w:color w:val="222222"/>
        </w:rPr>
      </w:pPr>
      <w:r>
        <w:rPr>
          <w:color w:val="222222"/>
          <w:lang w:val="en-US"/>
        </w:rPr>
        <w:t xml:space="preserve">put together. </w:t>
      </w:r>
    </w:p>
    <w:p w:rsidR="00F44C89" w:rsidRPr="006A598C" w:rsidRDefault="006A598C">
      <w:pPr>
        <w:spacing w:before="80" w:after="80"/>
        <w:rPr>
          <w:lang w:val="en-US"/>
        </w:rPr>
      </w:pPr>
      <w:r>
        <w:rPr>
          <w:color w:val="222222"/>
          <w:lang w:val="en-US"/>
        </w:rPr>
        <w:t>The model is built from the constraints they experience.</w:t>
      </w:r>
    </w:p>
    <w:p w:rsidR="00F44C89" w:rsidRDefault="00F44C89">
      <w:pPr>
        <w:spacing w:before="80"/>
      </w:pPr>
    </w:p>
    <w:p w:rsidR="006A598C" w:rsidRDefault="00771742">
      <w:pPr>
        <w:spacing w:before="80" w:after="80"/>
        <w:rPr>
          <w:color w:val="222222"/>
        </w:rPr>
      </w:pPr>
      <w:r>
        <w:rPr>
          <w:color w:val="222222"/>
        </w:rPr>
        <w:t xml:space="preserve">Allow 20 minutes for building. Then each group presents its shared landscape to the full room. </w:t>
      </w:r>
    </w:p>
    <w:p w:rsidR="00F44C89" w:rsidRDefault="00771742">
      <w:pPr>
        <w:spacing w:before="80" w:after="80"/>
      </w:pPr>
      <w:r>
        <w:rPr>
          <w:color w:val="222222"/>
        </w:rPr>
        <w:t>Presentations are 3-4 minutes each. The facilitator asks one or more question</w:t>
      </w:r>
      <w:r>
        <w:rPr>
          <w:color w:val="222222"/>
          <w:lang w:val="en-US"/>
        </w:rPr>
        <w:t>s</w:t>
      </w:r>
      <w:r>
        <w:rPr>
          <w:color w:val="222222"/>
        </w:rPr>
        <w:t xml:space="preserve"> after each presentation.</w:t>
      </w:r>
    </w:p>
    <w:p w:rsidR="00F44C89" w:rsidRDefault="00F44C89">
      <w:pPr>
        <w:spacing w:before="16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F44C89">
        <w:tc>
          <w:tcPr>
            <w:tcW w:w="9026" w:type="dxa"/>
            <w:tcBorders>
              <w:top w:val="single" w:sz="8" w:space="0" w:color="C49A28"/>
              <w:left w:val="single" w:sz="8" w:space="0" w:color="C49A28"/>
              <w:bottom w:val="single" w:sz="8" w:space="0" w:color="C49A28"/>
              <w:right w:val="single" w:sz="8" w:space="0" w:color="C49A28"/>
            </w:tcBorders>
            <w:shd w:val="clear" w:color="auto" w:fill="FDF6E3"/>
            <w:tcMar>
              <w:top w:w="200" w:type="dxa"/>
              <w:left w:w="400" w:type="dxa"/>
              <w:bottom w:w="200" w:type="dxa"/>
              <w:right w:w="400" w:type="dxa"/>
            </w:tcMar>
          </w:tcPr>
          <w:p w:rsidR="00F44C89" w:rsidRDefault="006976B8">
            <w:pPr>
              <w:spacing w:after="80"/>
            </w:pPr>
            <w:r w:rsidRPr="00132578">
              <w:rPr>
                <w:b/>
                <w:bCs/>
                <w:color w:val="C00000"/>
                <w:sz w:val="22"/>
                <w:szCs w:val="22"/>
                <w:lang w:val="en-US"/>
              </w:rPr>
              <w:t>B</w:t>
            </w:r>
            <w:r w:rsidR="00132578" w:rsidRPr="00132578">
              <w:rPr>
                <w:b/>
                <w:bCs/>
                <w:color w:val="C00000"/>
                <w:sz w:val="22"/>
                <w:szCs w:val="22"/>
                <w:lang w:val="en-US"/>
              </w:rPr>
              <w:t>1</w:t>
            </w:r>
            <w:r w:rsidR="00771742" w:rsidRPr="00132578">
              <w:rPr>
                <w:b/>
                <w:bCs/>
                <w:color w:val="C00000"/>
                <w:sz w:val="22"/>
                <w:szCs w:val="22"/>
              </w:rPr>
              <w:t>Group</w:t>
            </w:r>
            <w:r w:rsidR="00771742">
              <w:rPr>
                <w:b/>
                <w:bCs/>
                <w:color w:val="C49A28"/>
                <w:sz w:val="22"/>
                <w:szCs w:val="22"/>
              </w:rPr>
              <w:t xml:space="preserve"> </w:t>
            </w:r>
            <w:r w:rsidR="00771742">
              <w:rPr>
                <w:b/>
                <w:bCs/>
                <w:color w:val="1B3A5C"/>
                <w:sz w:val="22"/>
                <w:szCs w:val="22"/>
              </w:rPr>
              <w:t>What does this shared model tell us that none of the individual models could tell alone?</w:t>
            </w:r>
          </w:p>
          <w:p w:rsidR="00F44C89" w:rsidRDefault="00771742">
            <w:pPr>
              <w:spacing w:before="80"/>
            </w:pPr>
            <w:r>
              <w:rPr>
                <w:i/>
                <w:iCs/>
                <w:color w:val="555555"/>
                <w:sz w:val="18"/>
                <w:szCs w:val="18"/>
              </w:rPr>
              <w:t xml:space="preserve">This is the only facilitated question in Phase Two. Let </w:t>
            </w:r>
            <w:r>
              <w:rPr>
                <w:i/>
                <w:iCs/>
                <w:color w:val="555555"/>
                <w:sz w:val="18"/>
                <w:szCs w:val="18"/>
                <w:lang w:val="en-US"/>
              </w:rPr>
              <w:t>each</w:t>
            </w:r>
            <w:r>
              <w:rPr>
                <w:i/>
                <w:iCs/>
                <w:color w:val="555555"/>
                <w:sz w:val="18"/>
                <w:szCs w:val="18"/>
              </w:rPr>
              <w:t xml:space="preserve"> group answer. Do not push for consensus. A fragmented or contradictory answer is a valid and useful answer.</w:t>
            </w:r>
          </w:p>
        </w:tc>
      </w:tr>
    </w:tbl>
    <w:p w:rsidR="00511024" w:rsidRPr="006976B8" w:rsidRDefault="00511024" w:rsidP="006976B8">
      <w:pPr>
        <w:spacing w:before="80" w:after="80"/>
        <w:rPr>
          <w:color w:val="222222"/>
        </w:rPr>
      </w:pPr>
      <w:r w:rsidRPr="006976B8">
        <w:rPr>
          <w:b/>
          <w:bCs/>
          <w:color w:val="222222"/>
        </w:rPr>
        <w:t>What the share model tells</w:t>
      </w:r>
    </w:p>
    <w:p w:rsidR="00511024" w:rsidRPr="006976B8" w:rsidRDefault="00511024" w:rsidP="006976B8">
      <w:pPr>
        <w:spacing w:before="80" w:after="80"/>
        <w:rPr>
          <w:color w:val="222222"/>
        </w:rPr>
      </w:pPr>
      <w:r w:rsidRPr="006976B8">
        <w:rPr>
          <w:color w:val="222222"/>
        </w:rPr>
        <w:t xml:space="preserve">The </w:t>
      </w:r>
      <w:r w:rsidR="004C380E" w:rsidRPr="006976B8">
        <w:rPr>
          <w:color w:val="222222"/>
        </w:rPr>
        <w:t>Team (more than one presenter allowed)</w:t>
      </w:r>
      <w:r w:rsidRPr="006976B8">
        <w:rPr>
          <w:color w:val="222222"/>
        </w:rPr>
        <w:t xml:space="preserve"> presents their LEGO model to the group and uses it as a physical metaphor. They point to specific bricks, positions, colours, connections, gaps, heights, or figures and explain what each element represents.</w:t>
      </w:r>
    </w:p>
    <w:p w:rsidR="00511024" w:rsidRPr="006976B8" w:rsidRDefault="00511024" w:rsidP="006976B8">
      <w:pPr>
        <w:spacing w:before="80" w:after="80"/>
        <w:rPr>
          <w:color w:val="222222"/>
        </w:rPr>
      </w:pPr>
      <w:r w:rsidRPr="006976B8">
        <w:rPr>
          <w:b/>
          <w:bCs/>
          <w:color w:val="222222"/>
        </w:rPr>
        <w:t>What the player says</w:t>
      </w:r>
    </w:p>
    <w:p w:rsidR="00511024" w:rsidRPr="006976B8" w:rsidRDefault="00511024" w:rsidP="006976B8">
      <w:pPr>
        <w:spacing w:before="80" w:after="80"/>
        <w:rPr>
          <w:color w:val="222222"/>
        </w:rPr>
      </w:pPr>
      <w:r w:rsidRPr="006976B8">
        <w:rPr>
          <w:color w:val="222222"/>
        </w:rPr>
        <w:t>The player says what the model means from their own perspective. For example:</w:t>
      </w:r>
    </w:p>
    <w:p w:rsidR="00511024" w:rsidRDefault="00511024" w:rsidP="006976B8">
      <w:pPr>
        <w:spacing w:before="80" w:after="80"/>
        <w:rPr>
          <w:color w:val="222222"/>
        </w:rPr>
      </w:pPr>
      <w:r w:rsidRPr="006976B8">
        <w:rPr>
          <w:color w:val="222222"/>
        </w:rPr>
        <w:t>“This tower represents pressure.”</w:t>
      </w:r>
      <w:r w:rsidRPr="006976B8">
        <w:rPr>
          <w:color w:val="222222"/>
        </w:rPr>
        <w:br/>
        <w:t>“The red brick is the conflict.”</w:t>
      </w:r>
      <w:r w:rsidRPr="006976B8">
        <w:rPr>
          <w:color w:val="222222"/>
        </w:rPr>
        <w:br/>
        <w:t>“This small figure is me trying to find a way forward.”</w:t>
      </w:r>
      <w:r w:rsidRPr="006976B8">
        <w:rPr>
          <w:color w:val="222222"/>
        </w:rPr>
        <w:br/>
        <w:t>“The bridge means collaboration.”</w:t>
      </w:r>
      <w:r w:rsidRPr="006976B8">
        <w:rPr>
          <w:color w:val="222222"/>
        </w:rPr>
        <w:br/>
        <w:t>“The empty space shows what is missing.”</w:t>
      </w:r>
      <w:r w:rsidRPr="006976B8">
        <w:rPr>
          <w:color w:val="222222"/>
        </w:rPr>
        <w:br/>
        <w:t>“This part is unstable because the situation is uncertain.”</w:t>
      </w:r>
    </w:p>
    <w:p w:rsidR="00312BEA" w:rsidRPr="006976B8" w:rsidRDefault="00312BEA" w:rsidP="006976B8">
      <w:pPr>
        <w:spacing w:before="80" w:after="80"/>
        <w:rPr>
          <w:color w:val="222222"/>
        </w:rPr>
      </w:pPr>
    </w:p>
    <w:p w:rsidR="00511024" w:rsidRPr="00312BEA" w:rsidRDefault="00511024" w:rsidP="00511024">
      <w:pPr>
        <w:pStyle w:val="NormalWeb"/>
        <w:contextualSpacing/>
        <w:rPr>
          <w:rFonts w:ascii="Arial" w:hAnsi="Arial" w:cs="Arial"/>
          <w:color w:val="000000"/>
          <w:sz w:val="20"/>
          <w:szCs w:val="20"/>
        </w:rPr>
      </w:pPr>
      <w:r w:rsidRPr="00312BEA">
        <w:rPr>
          <w:rStyle w:val="Strong"/>
          <w:rFonts w:ascii="Arial" w:hAnsi="Arial" w:cs="Arial"/>
          <w:color w:val="000000"/>
          <w:sz w:val="20"/>
          <w:szCs w:val="20"/>
        </w:rPr>
        <w:lastRenderedPageBreak/>
        <w:t>Important rule</w:t>
      </w:r>
    </w:p>
    <w:p w:rsidR="00511024" w:rsidRPr="00312BEA" w:rsidRDefault="00511024" w:rsidP="00511024">
      <w:pPr>
        <w:pStyle w:val="NormalWeb"/>
        <w:contextualSpacing/>
        <w:rPr>
          <w:rFonts w:ascii="Arial" w:hAnsi="Arial" w:cs="Arial"/>
          <w:color w:val="000000"/>
          <w:sz w:val="20"/>
          <w:szCs w:val="20"/>
        </w:rPr>
      </w:pPr>
      <w:r w:rsidRPr="00312BEA">
        <w:rPr>
          <w:rFonts w:ascii="Arial" w:hAnsi="Arial" w:cs="Arial"/>
          <w:color w:val="000000"/>
          <w:sz w:val="20"/>
          <w:szCs w:val="20"/>
        </w:rPr>
        <w:t>In LEGO SERIOUS PLAY, the meaning belongs to the builder. Other participants do not interpret the model for them. They may ask clarification questions, but they should not say, “I think your model means…”</w:t>
      </w:r>
    </w:p>
    <w:p w:rsidR="00375926" w:rsidRDefault="00375926" w:rsidP="00511024">
      <w:pPr>
        <w:pStyle w:val="NormalWeb"/>
        <w:contextualSpacing/>
        <w:rPr>
          <w:rStyle w:val="Strong"/>
          <w:rFonts w:ascii="Arial" w:hAnsi="Arial" w:cs="Arial"/>
          <w:color w:val="000000"/>
          <w:sz w:val="20"/>
          <w:szCs w:val="20"/>
        </w:rPr>
      </w:pPr>
    </w:p>
    <w:p w:rsidR="00511024" w:rsidRPr="00312BEA" w:rsidRDefault="00511024" w:rsidP="00511024">
      <w:pPr>
        <w:pStyle w:val="NormalWeb"/>
        <w:contextualSpacing/>
        <w:rPr>
          <w:rFonts w:ascii="Arial" w:hAnsi="Arial" w:cs="Arial"/>
          <w:color w:val="000000"/>
          <w:sz w:val="20"/>
          <w:szCs w:val="20"/>
        </w:rPr>
      </w:pPr>
      <w:r w:rsidRPr="00312BEA">
        <w:rPr>
          <w:rStyle w:val="Strong"/>
          <w:rFonts w:ascii="Arial" w:hAnsi="Arial" w:cs="Arial"/>
          <w:color w:val="000000"/>
          <w:sz w:val="20"/>
          <w:szCs w:val="20"/>
        </w:rPr>
        <w:t>Simple formula</w:t>
      </w:r>
    </w:p>
    <w:p w:rsidR="00511024" w:rsidRPr="00312BEA" w:rsidRDefault="00511024" w:rsidP="00511024">
      <w:pPr>
        <w:pStyle w:val="NormalWeb"/>
        <w:contextualSpacing/>
        <w:rPr>
          <w:rFonts w:ascii="Arial" w:hAnsi="Arial" w:cs="Arial"/>
          <w:color w:val="000000"/>
          <w:sz w:val="20"/>
          <w:szCs w:val="20"/>
        </w:rPr>
      </w:pPr>
      <w:r w:rsidRPr="00312BEA">
        <w:rPr>
          <w:rFonts w:ascii="Arial" w:hAnsi="Arial" w:cs="Arial"/>
          <w:color w:val="000000"/>
          <w:sz w:val="20"/>
          <w:szCs w:val="20"/>
        </w:rPr>
        <w:t>The player says:</w:t>
      </w:r>
    </w:p>
    <w:p w:rsidR="00511024" w:rsidRPr="00312BEA" w:rsidRDefault="00511024" w:rsidP="00511024">
      <w:pPr>
        <w:pStyle w:val="NormalWeb"/>
        <w:contextualSpacing/>
        <w:rPr>
          <w:rFonts w:ascii="Arial" w:hAnsi="Arial" w:cs="Arial"/>
          <w:color w:val="000000"/>
          <w:sz w:val="20"/>
          <w:szCs w:val="20"/>
        </w:rPr>
      </w:pPr>
      <w:r w:rsidRPr="00312BEA">
        <w:rPr>
          <w:rFonts w:ascii="Arial" w:hAnsi="Arial" w:cs="Arial"/>
          <w:color w:val="000000"/>
          <w:sz w:val="20"/>
          <w:szCs w:val="20"/>
        </w:rPr>
        <w:t>“I built this model because…”</w:t>
      </w:r>
      <w:r w:rsidRPr="00312BEA">
        <w:rPr>
          <w:rFonts w:ascii="Arial" w:hAnsi="Arial" w:cs="Arial"/>
          <w:color w:val="000000"/>
          <w:sz w:val="20"/>
          <w:szCs w:val="20"/>
        </w:rPr>
        <w:br/>
        <w:t>“This part represents…”</w:t>
      </w:r>
      <w:r w:rsidRPr="00312BEA">
        <w:rPr>
          <w:rFonts w:ascii="Arial" w:hAnsi="Arial" w:cs="Arial"/>
          <w:color w:val="000000"/>
          <w:sz w:val="20"/>
          <w:szCs w:val="20"/>
        </w:rPr>
        <w:br/>
        <w:t>“The most important element is…”</w:t>
      </w:r>
      <w:r w:rsidRPr="00312BEA">
        <w:rPr>
          <w:rFonts w:ascii="Arial" w:hAnsi="Arial" w:cs="Arial"/>
          <w:color w:val="000000"/>
          <w:sz w:val="20"/>
          <w:szCs w:val="20"/>
        </w:rPr>
        <w:br/>
        <w:t>“The story of my model is…”</w:t>
      </w:r>
      <w:r w:rsidRPr="00312BEA">
        <w:rPr>
          <w:rFonts w:ascii="Arial" w:hAnsi="Arial" w:cs="Arial"/>
          <w:color w:val="000000"/>
          <w:sz w:val="20"/>
          <w:szCs w:val="20"/>
        </w:rPr>
        <w:br/>
        <w:t>“What I want others to understand is…”</w:t>
      </w:r>
    </w:p>
    <w:p w:rsidR="00511024" w:rsidRPr="00312BEA" w:rsidRDefault="00511024" w:rsidP="00511024">
      <w:pPr>
        <w:pStyle w:val="NormalWeb"/>
        <w:rPr>
          <w:rFonts w:ascii="Arial" w:hAnsi="Arial" w:cs="Arial"/>
          <w:color w:val="000000"/>
          <w:sz w:val="20"/>
          <w:szCs w:val="20"/>
        </w:rPr>
      </w:pPr>
      <w:r w:rsidRPr="00312BEA">
        <w:rPr>
          <w:rFonts w:ascii="Arial" w:hAnsi="Arial" w:cs="Arial"/>
          <w:color w:val="000000"/>
          <w:sz w:val="20"/>
          <w:szCs w:val="20"/>
        </w:rPr>
        <w:t>So, in the SHARE phase, the player</w:t>
      </w:r>
      <w:r w:rsidR="00385157" w:rsidRPr="00312BEA">
        <w:rPr>
          <w:rFonts w:ascii="Arial" w:hAnsi="Arial" w:cs="Arial"/>
          <w:color w:val="000000"/>
          <w:sz w:val="20"/>
          <w:szCs w:val="20"/>
          <w:lang w:val="en-US"/>
        </w:rPr>
        <w:t>/team</w:t>
      </w:r>
      <w:r w:rsidRPr="00312BEA">
        <w:rPr>
          <w:rStyle w:val="apple-converted-space"/>
          <w:rFonts w:ascii="Arial" w:hAnsi="Arial" w:cs="Arial"/>
          <w:color w:val="000000"/>
          <w:sz w:val="20"/>
          <w:szCs w:val="20"/>
        </w:rPr>
        <w:t> </w:t>
      </w:r>
      <w:r w:rsidRPr="00312BEA">
        <w:rPr>
          <w:rStyle w:val="Strong"/>
          <w:rFonts w:ascii="Arial" w:hAnsi="Arial" w:cs="Arial"/>
          <w:color w:val="000000"/>
          <w:sz w:val="20"/>
          <w:szCs w:val="20"/>
        </w:rPr>
        <w:t>uses the LEGO model to tell a personal, structured, metaphorical story</w:t>
      </w:r>
      <w:r w:rsidRPr="00312BEA">
        <w:rPr>
          <w:rStyle w:val="apple-converted-space"/>
          <w:rFonts w:ascii="Arial" w:hAnsi="Arial" w:cs="Arial"/>
          <w:color w:val="000000"/>
          <w:sz w:val="20"/>
          <w:szCs w:val="20"/>
        </w:rPr>
        <w:t> </w:t>
      </w:r>
      <w:r w:rsidRPr="00312BEA">
        <w:rPr>
          <w:rFonts w:ascii="Arial" w:hAnsi="Arial" w:cs="Arial"/>
          <w:color w:val="000000"/>
          <w:sz w:val="20"/>
          <w:szCs w:val="20"/>
        </w:rPr>
        <w:t>about their idea, experience, problem, fear, value, or solution.</w:t>
      </w:r>
    </w:p>
    <w:p w:rsidR="008A3FE5" w:rsidRDefault="008A3FE5">
      <w:pPr>
        <w:spacing w:before="30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F44C89">
        <w:tc>
          <w:tcPr>
            <w:tcW w:w="9026" w:type="dxa"/>
            <w:tcBorders>
              <w:top w:val="none" w:sz="0" w:space="0" w:color="FFFFFF"/>
              <w:left w:val="none" w:sz="0" w:space="0" w:color="FFFFFF"/>
              <w:bottom w:val="none" w:sz="0" w:space="0" w:color="FFFFFF"/>
              <w:right w:val="none" w:sz="0" w:space="0" w:color="FFFFFF"/>
            </w:tcBorders>
            <w:shd w:val="clear" w:color="auto" w:fill="1B3A5C"/>
            <w:tcMar>
              <w:top w:w="160" w:type="dxa"/>
              <w:left w:w="360" w:type="dxa"/>
              <w:bottom w:w="160" w:type="dxa"/>
              <w:right w:w="360" w:type="dxa"/>
            </w:tcMar>
          </w:tcPr>
          <w:p w:rsidR="00F44C89" w:rsidRDefault="00771742">
            <w:r>
              <w:rPr>
                <w:b/>
                <w:bCs/>
                <w:color w:val="FFFFFF"/>
                <w:sz w:val="26"/>
                <w:szCs w:val="26"/>
              </w:rPr>
              <w:t xml:space="preserve">Phase Three — Connections, Agents, Guidelines  |  </w:t>
            </w:r>
            <w:r>
              <w:rPr>
                <w:b/>
                <w:bCs/>
                <w:color w:val="FFFFFF"/>
                <w:sz w:val="26"/>
                <w:szCs w:val="26"/>
                <w:lang w:val="en-US"/>
              </w:rPr>
              <w:t>60</w:t>
            </w:r>
            <w:r>
              <w:rPr>
                <w:b/>
                <w:bCs/>
                <w:color w:val="FFFFFF"/>
                <w:sz w:val="26"/>
                <w:szCs w:val="26"/>
              </w:rPr>
              <w:t xml:space="preserve"> min</w:t>
            </w:r>
          </w:p>
        </w:tc>
      </w:tr>
    </w:tbl>
    <w:p w:rsidR="002F4270" w:rsidRDefault="00771742" w:rsidP="008A3FE5">
      <w:pPr>
        <w:spacing w:before="80" w:after="80"/>
        <w:rPr>
          <w:color w:val="222222"/>
        </w:rPr>
      </w:pPr>
      <w:r>
        <w:rPr>
          <w:color w:val="222222"/>
        </w:rPr>
        <w:t xml:space="preserve">Phase Three has three sequential movements. Groups work on their shared landscape throughout </w:t>
      </w:r>
    </w:p>
    <w:p w:rsidR="002F4270" w:rsidRDefault="00771742" w:rsidP="008A3FE5">
      <w:pPr>
        <w:spacing w:before="80" w:after="80"/>
        <w:rPr>
          <w:color w:val="222222"/>
        </w:rPr>
      </w:pPr>
      <w:r>
        <w:rPr>
          <w:color w:val="222222"/>
        </w:rPr>
        <w:t xml:space="preserve">Phase Two. The facilitator introduces each movement with a brief instruction, then asks the questions. </w:t>
      </w:r>
    </w:p>
    <w:p w:rsidR="00F44C89" w:rsidRDefault="00771742" w:rsidP="008A3FE5">
      <w:pPr>
        <w:spacing w:before="80" w:after="80"/>
        <w:rPr>
          <w:color w:val="222222"/>
        </w:rPr>
      </w:pPr>
      <w:r>
        <w:rPr>
          <w:color w:val="222222"/>
        </w:rPr>
        <w:t>Do not rush between movements.</w:t>
      </w:r>
    </w:p>
    <w:p w:rsidR="004C380E" w:rsidRDefault="004C380E" w:rsidP="008A3FE5">
      <w:pPr>
        <w:spacing w:before="80" w:after="80"/>
      </w:pPr>
    </w:p>
    <w:p w:rsidR="00F44C89" w:rsidRDefault="00771742">
      <w:pPr>
        <w:spacing w:before="120" w:after="60"/>
      </w:pPr>
      <w:r>
        <w:rPr>
          <w:b/>
          <w:bCs/>
          <w:color w:val="2A7F7F"/>
          <w:sz w:val="21"/>
          <w:szCs w:val="21"/>
        </w:rPr>
        <w:t>Movement 1 — Connections  (LEGO connector pieces)</w:t>
      </w:r>
    </w:p>
    <w:p w:rsidR="002F4270" w:rsidRDefault="00771742" w:rsidP="008A3FE5">
      <w:pPr>
        <w:spacing w:before="80" w:after="80"/>
        <w:rPr>
          <w:color w:val="222222"/>
        </w:rPr>
      </w:pPr>
      <w:r>
        <w:rPr>
          <w:color w:val="222222"/>
        </w:rPr>
        <w:t xml:space="preserve">Distribute LEGO connector pieces (tubes, hinges, long flat bricks) to each group. </w:t>
      </w:r>
    </w:p>
    <w:p w:rsidR="002F4270" w:rsidRPr="002F4270" w:rsidRDefault="00771742" w:rsidP="008A3FE5">
      <w:pPr>
        <w:spacing w:before="80" w:after="80"/>
        <w:rPr>
          <w:color w:val="222222"/>
        </w:rPr>
      </w:pPr>
      <w:r>
        <w:rPr>
          <w:color w:val="222222"/>
        </w:rPr>
        <w:t>Participants add connectors between different parts of the shared model.</w:t>
      </w:r>
      <w:r>
        <w:rPr>
          <w:color w:val="222222"/>
          <w:lang w:val="en-US"/>
        </w:rPr>
        <w:t xml:space="preserve"> Looking for touch points. </w:t>
      </w:r>
    </w:p>
    <w:p w:rsidR="00F44C89" w:rsidRPr="002F4270" w:rsidRDefault="00771742" w:rsidP="008A3FE5">
      <w:pPr>
        <w:spacing w:before="80" w:after="80"/>
        <w:rPr>
          <w:color w:val="222222"/>
          <w:lang w:val="en-US"/>
        </w:rPr>
      </w:pPr>
      <w:r>
        <w:rPr>
          <w:color w:val="222222"/>
          <w:lang w:val="en-US"/>
        </w:rPr>
        <w:t>We look to understand what kind of connection it is and what flows through it.</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F44C89">
        <w:tc>
          <w:tcPr>
            <w:tcW w:w="9026" w:type="dxa"/>
            <w:tcBorders>
              <w:top w:val="single" w:sz="8" w:space="0" w:color="C49A28"/>
              <w:left w:val="single" w:sz="8" w:space="0" w:color="C49A28"/>
              <w:bottom w:val="single" w:sz="8" w:space="0" w:color="C49A28"/>
              <w:right w:val="single" w:sz="8" w:space="0" w:color="C49A28"/>
            </w:tcBorders>
            <w:shd w:val="clear" w:color="auto" w:fill="FDF6E3"/>
            <w:tcMar>
              <w:top w:w="200" w:type="dxa"/>
              <w:left w:w="400" w:type="dxa"/>
              <w:bottom w:w="200" w:type="dxa"/>
              <w:right w:w="400" w:type="dxa"/>
            </w:tcMar>
          </w:tcPr>
          <w:p w:rsidR="00F44C89" w:rsidRDefault="00132578">
            <w:pPr>
              <w:spacing w:after="80"/>
            </w:pPr>
            <w:r w:rsidRPr="00132578">
              <w:rPr>
                <w:b/>
                <w:bCs/>
                <w:color w:val="C00000"/>
                <w:sz w:val="22"/>
                <w:szCs w:val="22"/>
                <w:lang w:val="en-US"/>
              </w:rPr>
              <w:t>B</w:t>
            </w:r>
            <w:r>
              <w:rPr>
                <w:b/>
                <w:bCs/>
                <w:color w:val="C00000"/>
                <w:sz w:val="22"/>
                <w:szCs w:val="22"/>
                <w:lang w:val="en-US"/>
              </w:rPr>
              <w:t>3</w:t>
            </w:r>
            <w:r w:rsidRPr="00132578">
              <w:rPr>
                <w:b/>
                <w:bCs/>
                <w:color w:val="C00000"/>
                <w:sz w:val="22"/>
                <w:szCs w:val="22"/>
              </w:rPr>
              <w:t>Group</w:t>
            </w:r>
            <w:r w:rsidR="00771742">
              <w:rPr>
                <w:b/>
                <w:bCs/>
                <w:color w:val="C49A28"/>
                <w:sz w:val="22"/>
                <w:szCs w:val="22"/>
              </w:rPr>
              <w:t xml:space="preserve"> </w:t>
            </w:r>
            <w:r w:rsidR="00771742">
              <w:rPr>
                <w:b/>
                <w:bCs/>
                <w:color w:val="1B3A5C"/>
                <w:sz w:val="22"/>
                <w:szCs w:val="22"/>
              </w:rPr>
              <w:t>What does this connector represent?</w:t>
            </w:r>
          </w:p>
          <w:p w:rsidR="00F44C89" w:rsidRDefault="00771742">
            <w:pPr>
              <w:spacing w:before="80"/>
            </w:pPr>
            <w:r>
              <w:rPr>
                <w:i/>
                <w:iCs/>
                <w:color w:val="555555"/>
                <w:sz w:val="18"/>
                <w:szCs w:val="18"/>
              </w:rPr>
              <w:t>Asked after each group has added at least two connectors. Groups answer aloud. Other groups listen.</w:t>
            </w:r>
          </w:p>
        </w:tc>
      </w:tr>
    </w:tbl>
    <w:p w:rsidR="00F44C89" w:rsidRDefault="00F44C89">
      <w:pPr>
        <w:spacing w:before="12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F44C89">
        <w:tc>
          <w:tcPr>
            <w:tcW w:w="9026" w:type="dxa"/>
            <w:tcBorders>
              <w:top w:val="single" w:sz="8" w:space="0" w:color="C49A28"/>
              <w:left w:val="single" w:sz="8" w:space="0" w:color="C49A28"/>
              <w:bottom w:val="single" w:sz="8" w:space="0" w:color="C49A28"/>
              <w:right w:val="single" w:sz="8" w:space="0" w:color="C49A28"/>
            </w:tcBorders>
            <w:shd w:val="clear" w:color="auto" w:fill="FDF6E3"/>
            <w:tcMar>
              <w:top w:w="200" w:type="dxa"/>
              <w:left w:w="400" w:type="dxa"/>
              <w:bottom w:w="200" w:type="dxa"/>
              <w:right w:w="400" w:type="dxa"/>
            </w:tcMar>
          </w:tcPr>
          <w:p w:rsidR="00F44C89" w:rsidRDefault="00132578">
            <w:pPr>
              <w:spacing w:after="80"/>
            </w:pPr>
            <w:r w:rsidRPr="00132578">
              <w:rPr>
                <w:b/>
                <w:bCs/>
                <w:color w:val="C00000"/>
                <w:sz w:val="22"/>
                <w:szCs w:val="22"/>
                <w:lang w:val="en-US"/>
              </w:rPr>
              <w:t>B</w:t>
            </w:r>
            <w:r>
              <w:rPr>
                <w:b/>
                <w:bCs/>
                <w:color w:val="C00000"/>
                <w:sz w:val="22"/>
                <w:szCs w:val="22"/>
                <w:lang w:val="en-US"/>
              </w:rPr>
              <w:t>4</w:t>
            </w:r>
            <w:r w:rsidRPr="00132578">
              <w:rPr>
                <w:b/>
                <w:bCs/>
                <w:color w:val="C00000"/>
                <w:sz w:val="22"/>
                <w:szCs w:val="22"/>
              </w:rPr>
              <w:t>Group</w:t>
            </w:r>
            <w:r w:rsidR="00771742">
              <w:rPr>
                <w:b/>
                <w:bCs/>
                <w:color w:val="C49A28"/>
                <w:sz w:val="22"/>
                <w:szCs w:val="22"/>
              </w:rPr>
              <w:t xml:space="preserve"> </w:t>
            </w:r>
            <w:r w:rsidR="00771742">
              <w:rPr>
                <w:b/>
                <w:bCs/>
                <w:color w:val="1B3A5C"/>
                <w:sz w:val="22"/>
                <w:szCs w:val="22"/>
              </w:rPr>
              <w:t>What flows through this connection?</w:t>
            </w:r>
          </w:p>
          <w:p w:rsidR="00F44C89" w:rsidRDefault="00771742">
            <w:pPr>
              <w:spacing w:before="80"/>
            </w:pPr>
            <w:r>
              <w:rPr>
                <w:i/>
                <w:iCs/>
                <w:color w:val="555555"/>
                <w:sz w:val="18"/>
                <w:szCs w:val="18"/>
              </w:rPr>
              <w:t>Information? Power? Data? Risk? Fear?</w:t>
            </w:r>
            <w:r>
              <w:rPr>
                <w:i/>
                <w:iCs/>
                <w:color w:val="555555"/>
                <w:sz w:val="18"/>
                <w:szCs w:val="18"/>
                <w:lang w:val="en-US"/>
              </w:rPr>
              <w:t xml:space="preserve"> Trust, Uncertainty, Guilt. </w:t>
            </w:r>
            <w:r>
              <w:rPr>
                <w:i/>
                <w:iCs/>
                <w:color w:val="555555"/>
                <w:sz w:val="18"/>
                <w:szCs w:val="18"/>
              </w:rPr>
              <w:t>Let the group name it without the facilitator suggesting categories.</w:t>
            </w:r>
          </w:p>
        </w:tc>
      </w:tr>
    </w:tbl>
    <w:p w:rsidR="00F44C89" w:rsidRDefault="00F44C89">
      <w:pPr>
        <w:spacing w:before="200"/>
      </w:pPr>
    </w:p>
    <w:p w:rsidR="00F44C89" w:rsidRDefault="00771742">
      <w:pPr>
        <w:spacing w:before="120" w:after="60"/>
      </w:pPr>
      <w:r>
        <w:rPr>
          <w:b/>
          <w:bCs/>
          <w:color w:val="2A7F7F"/>
          <w:sz w:val="21"/>
          <w:szCs w:val="21"/>
        </w:rPr>
        <w:t>Movement 2 — Agents  (external forces)</w:t>
      </w:r>
    </w:p>
    <w:p w:rsidR="004C34FC" w:rsidRDefault="00771742">
      <w:pPr>
        <w:spacing w:before="80" w:after="80"/>
        <w:contextualSpacing/>
        <w:rPr>
          <w:color w:val="222222"/>
        </w:rPr>
      </w:pPr>
      <w:r>
        <w:rPr>
          <w:color w:val="222222"/>
        </w:rPr>
        <w:t xml:space="preserve">The facilitator invites each group to identify what is acting on their model from the outside. This can be represented by a new piece placed outside the landscape, </w:t>
      </w:r>
      <w:r>
        <w:rPr>
          <w:color w:val="222222"/>
          <w:lang w:val="en-US"/>
        </w:rPr>
        <w:t xml:space="preserve">by </w:t>
      </w:r>
      <w:r>
        <w:rPr>
          <w:color w:val="222222"/>
        </w:rPr>
        <w:t>being</w:t>
      </w:r>
      <w:r>
        <w:rPr>
          <w:color w:val="222222"/>
          <w:lang w:val="en-US"/>
        </w:rPr>
        <w:t>,</w:t>
      </w:r>
      <w:r>
        <w:rPr>
          <w:color w:val="222222"/>
        </w:rPr>
        <w:t xml:space="preserve"> by a gesture, or simply by being </w:t>
      </w:r>
    </w:p>
    <w:p w:rsidR="00F44C89" w:rsidRDefault="00771742">
      <w:pPr>
        <w:spacing w:before="80" w:after="80"/>
        <w:contextualSpacing/>
      </w:pPr>
      <w:r>
        <w:rPr>
          <w:color w:val="222222"/>
        </w:rPr>
        <w:t>named aloud.</w:t>
      </w:r>
    </w:p>
    <w:p w:rsidR="00F44C89" w:rsidRDefault="00F44C89">
      <w:pPr>
        <w:spacing w:before="12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F44C89">
        <w:tc>
          <w:tcPr>
            <w:tcW w:w="9026" w:type="dxa"/>
            <w:tcBorders>
              <w:top w:val="single" w:sz="8" w:space="0" w:color="C49A28"/>
              <w:left w:val="single" w:sz="8" w:space="0" w:color="C49A28"/>
              <w:bottom w:val="single" w:sz="8" w:space="0" w:color="C49A28"/>
              <w:right w:val="single" w:sz="8" w:space="0" w:color="C49A28"/>
            </w:tcBorders>
            <w:shd w:val="clear" w:color="auto" w:fill="FDF6E3"/>
            <w:tcMar>
              <w:top w:w="200" w:type="dxa"/>
              <w:left w:w="400" w:type="dxa"/>
              <w:bottom w:w="200" w:type="dxa"/>
              <w:right w:w="400" w:type="dxa"/>
            </w:tcMar>
          </w:tcPr>
          <w:p w:rsidR="00F44C89" w:rsidRDefault="0066299D">
            <w:pPr>
              <w:spacing w:after="80"/>
            </w:pPr>
            <w:r w:rsidRPr="0066299D">
              <w:rPr>
                <w:b/>
                <w:bCs/>
                <w:color w:val="7030A0"/>
                <w:sz w:val="22"/>
                <w:szCs w:val="22"/>
                <w:lang w:val="en-US"/>
              </w:rPr>
              <w:t>A1</w:t>
            </w:r>
            <w:r w:rsidR="00771742">
              <w:rPr>
                <w:b/>
                <w:bCs/>
                <w:color w:val="C49A28"/>
                <w:sz w:val="22"/>
                <w:szCs w:val="22"/>
              </w:rPr>
              <w:t xml:space="preserve"> </w:t>
            </w:r>
            <w:r w:rsidR="00771742">
              <w:rPr>
                <w:b/>
                <w:bCs/>
                <w:color w:val="1B3A5C"/>
                <w:sz w:val="22"/>
                <w:szCs w:val="22"/>
              </w:rPr>
              <w:t>What is acting on this model?</w:t>
            </w:r>
          </w:p>
          <w:p w:rsidR="00F44C89" w:rsidRDefault="00771742">
            <w:pPr>
              <w:spacing w:before="80"/>
            </w:pPr>
            <w:r>
              <w:rPr>
                <w:i/>
                <w:iCs/>
                <w:color w:val="555555"/>
                <w:sz w:val="18"/>
                <w:szCs w:val="18"/>
              </w:rPr>
              <w:t>A force, an actor, an institution, an algorithm. The group names it. It does not need to be represented in LEGO.</w:t>
            </w:r>
          </w:p>
        </w:tc>
      </w:tr>
    </w:tbl>
    <w:p w:rsidR="00F44C89" w:rsidRDefault="00F44C89">
      <w:pPr>
        <w:spacing w:before="12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F44C89">
        <w:tc>
          <w:tcPr>
            <w:tcW w:w="9026" w:type="dxa"/>
            <w:tcBorders>
              <w:top w:val="single" w:sz="8" w:space="0" w:color="C49A28"/>
              <w:left w:val="single" w:sz="8" w:space="0" w:color="C49A28"/>
              <w:bottom w:val="single" w:sz="8" w:space="0" w:color="C49A28"/>
              <w:right w:val="single" w:sz="8" w:space="0" w:color="C49A28"/>
            </w:tcBorders>
            <w:shd w:val="clear" w:color="auto" w:fill="FDF6E3"/>
            <w:tcMar>
              <w:top w:w="200" w:type="dxa"/>
              <w:left w:w="400" w:type="dxa"/>
              <w:bottom w:w="200" w:type="dxa"/>
              <w:right w:w="400" w:type="dxa"/>
            </w:tcMar>
          </w:tcPr>
          <w:p w:rsidR="00F44C89" w:rsidRDefault="0066299D">
            <w:pPr>
              <w:spacing w:after="80"/>
            </w:pPr>
            <w:r w:rsidRPr="0066299D">
              <w:rPr>
                <w:b/>
                <w:bCs/>
                <w:color w:val="7030A0"/>
                <w:sz w:val="22"/>
                <w:szCs w:val="22"/>
                <w:lang w:val="en-US"/>
              </w:rPr>
              <w:t>A2</w:t>
            </w:r>
            <w:r w:rsidR="00771742">
              <w:rPr>
                <w:b/>
                <w:bCs/>
                <w:color w:val="C49A28"/>
                <w:sz w:val="22"/>
                <w:szCs w:val="22"/>
              </w:rPr>
              <w:t xml:space="preserve"> </w:t>
            </w:r>
            <w:r w:rsidR="00771742">
              <w:rPr>
                <w:b/>
                <w:bCs/>
                <w:color w:val="1B3A5C"/>
                <w:sz w:val="22"/>
                <w:szCs w:val="22"/>
              </w:rPr>
              <w:t>Where does it touch?</w:t>
            </w:r>
          </w:p>
          <w:p w:rsidR="00F44C89" w:rsidRDefault="00771742">
            <w:pPr>
              <w:spacing w:before="80"/>
            </w:pPr>
            <w:r>
              <w:rPr>
                <w:i/>
                <w:iCs/>
                <w:color w:val="555555"/>
                <w:sz w:val="18"/>
                <w:szCs w:val="18"/>
              </w:rPr>
              <w:t>The group points to a specific part of the shared model.</w:t>
            </w:r>
          </w:p>
        </w:tc>
      </w:tr>
    </w:tbl>
    <w:p w:rsidR="00F44C89" w:rsidRDefault="00F44C89">
      <w:pPr>
        <w:spacing w:before="12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F44C89">
        <w:tc>
          <w:tcPr>
            <w:tcW w:w="9026" w:type="dxa"/>
            <w:tcBorders>
              <w:top w:val="single" w:sz="8" w:space="0" w:color="C49A28"/>
              <w:left w:val="single" w:sz="8" w:space="0" w:color="C49A28"/>
              <w:bottom w:val="single" w:sz="8" w:space="0" w:color="C49A28"/>
              <w:right w:val="single" w:sz="8" w:space="0" w:color="C49A28"/>
            </w:tcBorders>
            <w:shd w:val="clear" w:color="auto" w:fill="FDF6E3"/>
            <w:tcMar>
              <w:top w:w="200" w:type="dxa"/>
              <w:left w:w="400" w:type="dxa"/>
              <w:bottom w:w="200" w:type="dxa"/>
              <w:right w:w="400" w:type="dxa"/>
            </w:tcMar>
          </w:tcPr>
          <w:p w:rsidR="00F44C89" w:rsidRDefault="0026298E">
            <w:pPr>
              <w:spacing w:after="80"/>
            </w:pPr>
            <w:r w:rsidRPr="0026298E">
              <w:rPr>
                <w:b/>
                <w:bCs/>
                <w:color w:val="7030A0"/>
                <w:sz w:val="22"/>
                <w:szCs w:val="22"/>
                <w:lang w:val="en-US"/>
              </w:rPr>
              <w:lastRenderedPageBreak/>
              <w:t>A3</w:t>
            </w:r>
            <w:r w:rsidR="00771742">
              <w:rPr>
                <w:b/>
                <w:bCs/>
                <w:color w:val="C49A28"/>
                <w:sz w:val="22"/>
                <w:szCs w:val="22"/>
              </w:rPr>
              <w:t xml:space="preserve"> </w:t>
            </w:r>
            <w:r w:rsidR="00771742">
              <w:rPr>
                <w:b/>
                <w:bCs/>
                <w:color w:val="1B3A5C"/>
                <w:sz w:val="22"/>
                <w:szCs w:val="22"/>
              </w:rPr>
              <w:t>What does it change or damage?</w:t>
            </w:r>
          </w:p>
          <w:p w:rsidR="00F44C89" w:rsidRDefault="00771742">
            <w:pPr>
              <w:spacing w:before="80"/>
            </w:pPr>
            <w:r>
              <w:rPr>
                <w:i/>
                <w:iCs/>
                <w:color w:val="555555"/>
                <w:sz w:val="18"/>
                <w:szCs w:val="18"/>
              </w:rPr>
              <w:t>This question often produces the most honest answers of the workshop. Give it 5 minutes of silence before asking groups to share.</w:t>
            </w:r>
          </w:p>
        </w:tc>
      </w:tr>
    </w:tbl>
    <w:p w:rsidR="00F44C89" w:rsidRDefault="00F44C89">
      <w:pPr>
        <w:spacing w:before="200"/>
      </w:pPr>
    </w:p>
    <w:p w:rsidR="00F44C89" w:rsidRDefault="00771742">
      <w:pPr>
        <w:spacing w:before="120" w:after="60"/>
      </w:pPr>
      <w:r>
        <w:rPr>
          <w:b/>
          <w:bCs/>
          <w:color w:val="2A7F7F"/>
          <w:sz w:val="21"/>
          <w:szCs w:val="21"/>
        </w:rPr>
        <w:t>Movement 3 — Guidelines  (protective responses)</w:t>
      </w:r>
    </w:p>
    <w:p w:rsidR="00ED1592" w:rsidRDefault="00771742">
      <w:pPr>
        <w:spacing w:before="80" w:after="80"/>
        <w:rPr>
          <w:color w:val="222222"/>
        </w:rPr>
      </w:pPr>
      <w:r>
        <w:rPr>
          <w:color w:val="222222"/>
        </w:rPr>
        <w:t xml:space="preserve">The facilitator addresses participants and professors (or institutional representatives) separately with </w:t>
      </w:r>
    </w:p>
    <w:p w:rsidR="00F44C89" w:rsidRDefault="00771742">
      <w:pPr>
        <w:spacing w:before="80" w:after="80"/>
      </w:pPr>
      <w:r>
        <w:rPr>
          <w:color w:val="222222"/>
        </w:rPr>
        <w:t>the same core question but different framings.</w:t>
      </w:r>
    </w:p>
    <w:p w:rsidR="00F44C89" w:rsidRDefault="00F44C89">
      <w:pPr>
        <w:spacing w:before="12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F44C89">
        <w:tc>
          <w:tcPr>
            <w:tcW w:w="9026" w:type="dxa"/>
            <w:tcBorders>
              <w:top w:val="single" w:sz="8" w:space="0" w:color="C49A28"/>
              <w:left w:val="single" w:sz="8" w:space="0" w:color="C49A28"/>
              <w:bottom w:val="single" w:sz="8" w:space="0" w:color="C49A28"/>
              <w:right w:val="single" w:sz="8" w:space="0" w:color="C49A28"/>
            </w:tcBorders>
            <w:shd w:val="clear" w:color="auto" w:fill="FDF6E3"/>
            <w:tcMar>
              <w:top w:w="200" w:type="dxa"/>
              <w:left w:w="400" w:type="dxa"/>
              <w:bottom w:w="200" w:type="dxa"/>
              <w:right w:w="400" w:type="dxa"/>
            </w:tcMar>
          </w:tcPr>
          <w:p w:rsidR="00F44C89" w:rsidRDefault="009210D9">
            <w:pPr>
              <w:spacing w:after="80"/>
            </w:pPr>
            <w:r w:rsidRPr="00E50782">
              <w:rPr>
                <w:b/>
                <w:bCs/>
                <w:color w:val="7030A0"/>
                <w:sz w:val="22"/>
                <w:szCs w:val="22"/>
                <w:lang w:val="en-US"/>
              </w:rPr>
              <w:t>A4</w:t>
            </w:r>
            <w:r w:rsidR="00771742">
              <w:rPr>
                <w:b/>
                <w:bCs/>
                <w:color w:val="C49A28"/>
                <w:sz w:val="22"/>
                <w:szCs w:val="22"/>
              </w:rPr>
              <w:t xml:space="preserve"> </w:t>
            </w:r>
            <w:r w:rsidR="00771742">
              <w:rPr>
                <w:b/>
                <w:bCs/>
                <w:color w:val="1B3A5C"/>
                <w:sz w:val="22"/>
                <w:szCs w:val="22"/>
              </w:rPr>
              <w:t>What can you do to protect this model from this impact?</w:t>
            </w:r>
          </w:p>
          <w:p w:rsidR="00F44C89" w:rsidRDefault="00771742">
            <w:pPr>
              <w:spacing w:before="80"/>
            </w:pPr>
            <w:r>
              <w:rPr>
                <w:i/>
                <w:iCs/>
                <w:color w:val="555555"/>
                <w:sz w:val="18"/>
                <w:szCs w:val="18"/>
              </w:rPr>
              <w:t>Asked first to participants. Individual answers, not group consensus. Each person speaks for 30 seconds.</w:t>
            </w:r>
          </w:p>
        </w:tc>
      </w:tr>
    </w:tbl>
    <w:p w:rsidR="00F44C89" w:rsidRDefault="00F44C89">
      <w:pPr>
        <w:spacing w:before="12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F44C89">
        <w:tc>
          <w:tcPr>
            <w:tcW w:w="9026" w:type="dxa"/>
            <w:tcBorders>
              <w:top w:val="single" w:sz="8" w:space="0" w:color="C49A28"/>
              <w:left w:val="single" w:sz="8" w:space="0" w:color="C49A28"/>
              <w:bottom w:val="single" w:sz="8" w:space="0" w:color="C49A28"/>
              <w:right w:val="single" w:sz="8" w:space="0" w:color="C49A28"/>
            </w:tcBorders>
            <w:shd w:val="clear" w:color="auto" w:fill="FDF6E3"/>
            <w:tcMar>
              <w:top w:w="200" w:type="dxa"/>
              <w:left w:w="400" w:type="dxa"/>
              <w:bottom w:w="200" w:type="dxa"/>
              <w:right w:w="400" w:type="dxa"/>
            </w:tcMar>
          </w:tcPr>
          <w:p w:rsidR="00F44C89" w:rsidRDefault="009C2F1C">
            <w:pPr>
              <w:spacing w:after="80"/>
            </w:pPr>
            <w:r w:rsidRPr="009C2F1C">
              <w:rPr>
                <w:b/>
                <w:bCs/>
                <w:color w:val="7030A0"/>
                <w:sz w:val="22"/>
                <w:szCs w:val="22"/>
                <w:lang w:val="en-US"/>
              </w:rPr>
              <w:t>A5</w:t>
            </w:r>
            <w:r w:rsidR="00771742">
              <w:rPr>
                <w:b/>
                <w:bCs/>
                <w:color w:val="C49A28"/>
                <w:sz w:val="22"/>
                <w:szCs w:val="22"/>
              </w:rPr>
              <w:t xml:space="preserve"> </w:t>
            </w:r>
            <w:r w:rsidR="00771742">
              <w:rPr>
                <w:b/>
                <w:bCs/>
                <w:color w:val="1B3A5C"/>
                <w:sz w:val="22"/>
                <w:szCs w:val="22"/>
              </w:rPr>
              <w:t>And what would you need from your institution to make that protection possible?</w:t>
            </w:r>
          </w:p>
          <w:p w:rsidR="00F44C89" w:rsidRDefault="00771742">
            <w:pPr>
              <w:spacing w:before="80"/>
            </w:pPr>
            <w:r>
              <w:rPr>
                <w:i/>
                <w:iCs/>
                <w:color w:val="555555"/>
                <w:sz w:val="18"/>
                <w:szCs w:val="18"/>
              </w:rPr>
              <w:t>Asked to professors or institutional representatives in the room, or to participants if no representatives are present. This question bridges the individual and the systemic.</w:t>
            </w:r>
          </w:p>
        </w:tc>
      </w:tr>
    </w:tbl>
    <w:p w:rsidR="008A3FE5" w:rsidRDefault="008A3FE5">
      <w:pPr>
        <w:spacing w:before="30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F44C89">
        <w:tc>
          <w:tcPr>
            <w:tcW w:w="9026" w:type="dxa"/>
            <w:tcBorders>
              <w:top w:val="none" w:sz="0" w:space="0" w:color="FFFFFF"/>
              <w:left w:val="none" w:sz="0" w:space="0" w:color="FFFFFF"/>
              <w:bottom w:val="none" w:sz="0" w:space="0" w:color="FFFFFF"/>
              <w:right w:val="none" w:sz="0" w:space="0" w:color="FFFFFF"/>
            </w:tcBorders>
            <w:shd w:val="clear" w:color="auto" w:fill="1B3A5C"/>
            <w:tcMar>
              <w:top w:w="160" w:type="dxa"/>
              <w:left w:w="360" w:type="dxa"/>
              <w:bottom w:w="160" w:type="dxa"/>
              <w:right w:w="360" w:type="dxa"/>
            </w:tcMar>
          </w:tcPr>
          <w:p w:rsidR="00F44C89" w:rsidRDefault="00771742">
            <w:r>
              <w:rPr>
                <w:b/>
                <w:bCs/>
                <w:color w:val="FFFFFF"/>
                <w:sz w:val="26"/>
                <w:szCs w:val="26"/>
              </w:rPr>
              <w:t xml:space="preserve">Debrief — Return to the Beginning  |  </w:t>
            </w:r>
            <w:r>
              <w:rPr>
                <w:b/>
                <w:bCs/>
                <w:color w:val="FFFFFF"/>
                <w:sz w:val="26"/>
                <w:szCs w:val="26"/>
                <w:lang w:val="en-US"/>
              </w:rPr>
              <w:t>3</w:t>
            </w:r>
            <w:r>
              <w:rPr>
                <w:b/>
                <w:bCs/>
                <w:color w:val="FFFFFF"/>
                <w:sz w:val="26"/>
                <w:szCs w:val="26"/>
              </w:rPr>
              <w:t>0 min</w:t>
            </w:r>
          </w:p>
        </w:tc>
      </w:tr>
    </w:tbl>
    <w:p w:rsidR="00F44C89" w:rsidRDefault="00F44C89">
      <w:pPr>
        <w:spacing w:before="200"/>
      </w:pPr>
    </w:p>
    <w:p w:rsidR="00ED1592" w:rsidRDefault="00771742">
      <w:pPr>
        <w:spacing w:before="80" w:after="80"/>
        <w:rPr>
          <w:color w:val="222222"/>
        </w:rPr>
      </w:pPr>
      <w:r>
        <w:rPr>
          <w:color w:val="222222"/>
        </w:rPr>
        <w:t xml:space="preserve">No building happens in the Debrief. Participants are seated. The facilitator asks the final question and </w:t>
      </w:r>
    </w:p>
    <w:p w:rsidR="00F44C89" w:rsidRDefault="00771742">
      <w:pPr>
        <w:spacing w:before="80" w:after="80"/>
      </w:pPr>
      <w:r>
        <w:rPr>
          <w:color w:val="222222"/>
        </w:rPr>
        <w:t>gives the group 2 minutes of silence before anyone speaks.</w:t>
      </w:r>
    </w:p>
    <w:p w:rsidR="00F44C89" w:rsidRDefault="00F44C89">
      <w:pPr>
        <w:spacing w:before="16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F44C89">
        <w:tc>
          <w:tcPr>
            <w:tcW w:w="9026" w:type="dxa"/>
            <w:tcBorders>
              <w:top w:val="single" w:sz="8" w:space="0" w:color="C49A28"/>
              <w:left w:val="single" w:sz="8" w:space="0" w:color="C49A28"/>
              <w:bottom w:val="single" w:sz="8" w:space="0" w:color="C49A28"/>
              <w:right w:val="single" w:sz="8" w:space="0" w:color="C49A28"/>
            </w:tcBorders>
            <w:shd w:val="clear" w:color="auto" w:fill="FDF6E3"/>
            <w:tcMar>
              <w:top w:w="200" w:type="dxa"/>
              <w:left w:w="400" w:type="dxa"/>
              <w:bottom w:w="200" w:type="dxa"/>
              <w:right w:w="400" w:type="dxa"/>
            </w:tcMar>
          </w:tcPr>
          <w:p w:rsidR="00F44C89" w:rsidRDefault="0064473B">
            <w:pPr>
              <w:spacing w:after="80"/>
            </w:pPr>
            <w:r w:rsidRPr="006A75EC">
              <w:rPr>
                <w:b/>
                <w:bCs/>
                <w:color w:val="7030A0"/>
                <w:sz w:val="22"/>
                <w:szCs w:val="22"/>
                <w:lang w:val="en-US"/>
              </w:rPr>
              <w:t>D1</w:t>
            </w:r>
            <w:r w:rsidR="00771742">
              <w:rPr>
                <w:b/>
                <w:bCs/>
                <w:color w:val="C49A28"/>
                <w:sz w:val="22"/>
                <w:szCs w:val="22"/>
              </w:rPr>
              <w:t xml:space="preserve"> </w:t>
            </w:r>
            <w:r w:rsidR="00771742">
              <w:rPr>
                <w:b/>
                <w:bCs/>
                <w:color w:val="1B3A5C"/>
                <w:sz w:val="22"/>
                <w:szCs w:val="22"/>
              </w:rPr>
              <w:t>Go back to the moment you shared at the beginning. What do you see now that you did not see before?</w:t>
            </w:r>
          </w:p>
          <w:p w:rsidR="00F44C89" w:rsidRDefault="00771742">
            <w:pPr>
              <w:spacing w:before="80"/>
            </w:pPr>
            <w:r>
              <w:rPr>
                <w:i/>
                <w:iCs/>
                <w:color w:val="555555"/>
                <w:sz w:val="18"/>
                <w:szCs w:val="18"/>
              </w:rPr>
              <w:t>Do not rush this question. Some participants will say nothing. That is a valid answer. The facilitator closes the session after all who wish to speak have spoken. No summary. No conclusion. The model speaks for itself.</w:t>
            </w:r>
          </w:p>
        </w:tc>
      </w:tr>
    </w:tbl>
    <w:p w:rsidR="00F44C89" w:rsidRDefault="00F44C89">
      <w:pPr>
        <w:spacing w:before="30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F44C89">
        <w:tc>
          <w:tcPr>
            <w:tcW w:w="9026" w:type="dxa"/>
            <w:tcBorders>
              <w:top w:val="none" w:sz="0" w:space="0" w:color="FFFFFF"/>
              <w:left w:val="none" w:sz="0" w:space="0" w:color="FFFFFF"/>
              <w:bottom w:val="none" w:sz="0" w:space="0" w:color="FFFFFF"/>
              <w:right w:val="none" w:sz="0" w:space="0" w:color="FFFFFF"/>
            </w:tcBorders>
            <w:shd w:val="clear" w:color="auto" w:fill="2A7F7F"/>
            <w:tcMar>
              <w:top w:w="160" w:type="dxa"/>
              <w:left w:w="360" w:type="dxa"/>
              <w:bottom w:w="160" w:type="dxa"/>
              <w:right w:w="360" w:type="dxa"/>
            </w:tcMar>
          </w:tcPr>
          <w:p w:rsidR="00F44C89" w:rsidRDefault="00771742">
            <w:r>
              <w:rPr>
                <w:b/>
                <w:bCs/>
                <w:color w:val="FFFFFF"/>
                <w:sz w:val="26"/>
                <w:szCs w:val="26"/>
              </w:rPr>
              <w:t>All 14 Questions at a Glance</w:t>
            </w:r>
          </w:p>
        </w:tc>
      </w:tr>
    </w:tbl>
    <w:p w:rsidR="00F44C89" w:rsidRDefault="00F44C89">
      <w:pPr>
        <w:spacing w:before="20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89"/>
        <w:gridCol w:w="3995"/>
        <w:gridCol w:w="1642"/>
        <w:gridCol w:w="1501"/>
        <w:gridCol w:w="1199"/>
      </w:tblGrid>
      <w:tr w:rsidR="00F44C89">
        <w:trPr>
          <w:tblHeader/>
        </w:trPr>
        <w:tc>
          <w:tcPr>
            <w:tcW w:w="700" w:type="dxa"/>
            <w:tcBorders>
              <w:top w:val="single" w:sz="6" w:space="0" w:color="1B3A5C"/>
              <w:left w:val="single" w:sz="6" w:space="0" w:color="1B3A5C"/>
              <w:bottom w:val="single" w:sz="6" w:space="0" w:color="1B3A5C"/>
              <w:right w:val="single" w:sz="6" w:space="0" w:color="1B3A5C"/>
            </w:tcBorders>
            <w:shd w:val="clear" w:color="auto" w:fill="1B3A5C"/>
            <w:tcMar>
              <w:top w:w="100" w:type="dxa"/>
              <w:left w:w="160" w:type="dxa"/>
              <w:bottom w:w="100" w:type="dxa"/>
              <w:right w:w="160" w:type="dxa"/>
            </w:tcMar>
          </w:tcPr>
          <w:p w:rsidR="00F44C89" w:rsidRDefault="00771742">
            <w:r>
              <w:rPr>
                <w:b/>
                <w:bCs/>
                <w:color w:val="FFFFFF"/>
                <w:sz w:val="17"/>
                <w:szCs w:val="17"/>
              </w:rPr>
              <w:t>#</w:t>
            </w:r>
          </w:p>
        </w:tc>
        <w:tc>
          <w:tcPr>
            <w:tcW w:w="4200" w:type="dxa"/>
            <w:tcBorders>
              <w:top w:val="single" w:sz="6" w:space="0" w:color="1B3A5C"/>
              <w:left w:val="single" w:sz="6" w:space="0" w:color="1B3A5C"/>
              <w:bottom w:val="single" w:sz="6" w:space="0" w:color="1B3A5C"/>
              <w:right w:val="single" w:sz="6" w:space="0" w:color="1B3A5C"/>
            </w:tcBorders>
            <w:shd w:val="clear" w:color="auto" w:fill="1B3A5C"/>
            <w:tcMar>
              <w:top w:w="100" w:type="dxa"/>
              <w:left w:w="160" w:type="dxa"/>
              <w:bottom w:w="100" w:type="dxa"/>
              <w:right w:w="160" w:type="dxa"/>
            </w:tcMar>
          </w:tcPr>
          <w:p w:rsidR="00F44C89" w:rsidRDefault="00771742">
            <w:r>
              <w:rPr>
                <w:b/>
                <w:bCs/>
                <w:color w:val="FFFFFF"/>
                <w:sz w:val="17"/>
                <w:szCs w:val="17"/>
              </w:rPr>
              <w:t>Question</w:t>
            </w:r>
          </w:p>
        </w:tc>
        <w:tc>
          <w:tcPr>
            <w:tcW w:w="1700" w:type="dxa"/>
            <w:tcBorders>
              <w:top w:val="single" w:sz="6" w:space="0" w:color="1B3A5C"/>
              <w:left w:val="single" w:sz="6" w:space="0" w:color="1B3A5C"/>
              <w:bottom w:val="single" w:sz="6" w:space="0" w:color="1B3A5C"/>
              <w:right w:val="single" w:sz="6" w:space="0" w:color="1B3A5C"/>
            </w:tcBorders>
            <w:shd w:val="clear" w:color="auto" w:fill="1B3A5C"/>
            <w:tcMar>
              <w:top w:w="100" w:type="dxa"/>
              <w:left w:w="160" w:type="dxa"/>
              <w:bottom w:w="100" w:type="dxa"/>
              <w:right w:w="160" w:type="dxa"/>
            </w:tcMar>
          </w:tcPr>
          <w:p w:rsidR="00F44C89" w:rsidRDefault="00771742">
            <w:r>
              <w:rPr>
                <w:b/>
                <w:bCs/>
                <w:color w:val="FFFFFF"/>
                <w:sz w:val="17"/>
                <w:szCs w:val="17"/>
              </w:rPr>
              <w:t>Phase</w:t>
            </w:r>
          </w:p>
        </w:tc>
        <w:tc>
          <w:tcPr>
            <w:tcW w:w="1300" w:type="dxa"/>
            <w:tcBorders>
              <w:top w:val="single" w:sz="6" w:space="0" w:color="1B3A5C"/>
              <w:left w:val="single" w:sz="6" w:space="0" w:color="1B3A5C"/>
              <w:bottom w:val="single" w:sz="6" w:space="0" w:color="1B3A5C"/>
              <w:right w:val="single" w:sz="6" w:space="0" w:color="1B3A5C"/>
            </w:tcBorders>
            <w:shd w:val="clear" w:color="auto" w:fill="1B3A5C"/>
            <w:tcMar>
              <w:top w:w="100" w:type="dxa"/>
              <w:left w:w="160" w:type="dxa"/>
              <w:bottom w:w="100" w:type="dxa"/>
              <w:right w:w="160" w:type="dxa"/>
            </w:tcMar>
          </w:tcPr>
          <w:p w:rsidR="00F44C89" w:rsidRDefault="00771742">
            <w:r>
              <w:rPr>
                <w:b/>
                <w:bCs/>
                <w:color w:val="FFFFFF"/>
                <w:sz w:val="17"/>
                <w:szCs w:val="17"/>
              </w:rPr>
              <w:t>Recipient</w:t>
            </w:r>
          </w:p>
        </w:tc>
        <w:tc>
          <w:tcPr>
            <w:tcW w:w="1126" w:type="dxa"/>
            <w:tcBorders>
              <w:top w:val="single" w:sz="6" w:space="0" w:color="1B3A5C"/>
              <w:left w:val="single" w:sz="6" w:space="0" w:color="1B3A5C"/>
              <w:bottom w:val="single" w:sz="6" w:space="0" w:color="1B3A5C"/>
              <w:right w:val="single" w:sz="6" w:space="0" w:color="1B3A5C"/>
            </w:tcBorders>
            <w:shd w:val="clear" w:color="auto" w:fill="1B3A5C"/>
            <w:tcMar>
              <w:top w:w="100" w:type="dxa"/>
              <w:left w:w="160" w:type="dxa"/>
              <w:bottom w:w="100" w:type="dxa"/>
              <w:right w:w="160" w:type="dxa"/>
            </w:tcMar>
          </w:tcPr>
          <w:p w:rsidR="00F44C89" w:rsidRPr="003A4CAA" w:rsidRDefault="00771742">
            <w:pPr>
              <w:rPr>
                <w:lang w:val="es-ES"/>
              </w:rPr>
            </w:pPr>
            <w:r>
              <w:rPr>
                <w:b/>
                <w:bCs/>
                <w:color w:val="FFFFFF"/>
                <w:sz w:val="17"/>
                <w:szCs w:val="17"/>
              </w:rPr>
              <w:t>Phase Dur.</w:t>
            </w:r>
            <w:r>
              <w:rPr>
                <w:b/>
                <w:bCs/>
                <w:color w:val="FFFFFF"/>
                <w:sz w:val="17"/>
                <w:szCs w:val="17"/>
                <w:lang w:val="es-ES"/>
              </w:rPr>
              <w:t>Aprox.</w:t>
            </w:r>
          </w:p>
        </w:tc>
      </w:tr>
      <w:tr w:rsidR="00F44C89">
        <w:tc>
          <w:tcPr>
            <w:tcW w:w="700" w:type="dxa"/>
            <w:tcBorders>
              <w:top w:val="single" w:sz="4" w:space="0" w:color="CCCCCC"/>
              <w:left w:val="single" w:sz="4" w:space="0" w:color="CCCCCC"/>
              <w:bottom w:val="single" w:sz="4" w:space="0" w:color="CCCCCC"/>
              <w:right w:val="single" w:sz="4" w:space="0" w:color="CCCCCC"/>
            </w:tcBorders>
            <w:shd w:val="clear" w:color="auto" w:fill="E8EDF4"/>
            <w:tcMar>
              <w:top w:w="80" w:type="dxa"/>
              <w:left w:w="160" w:type="dxa"/>
              <w:bottom w:w="80" w:type="dxa"/>
              <w:right w:w="160" w:type="dxa"/>
            </w:tcMar>
          </w:tcPr>
          <w:p w:rsidR="00F44C89" w:rsidRDefault="00D90B0C">
            <w:r>
              <w:rPr>
                <w:color w:val="222222"/>
                <w:sz w:val="17"/>
                <w:szCs w:val="17"/>
                <w:lang w:val="es-ES"/>
              </w:rPr>
              <w:t>P</w:t>
            </w:r>
            <w:r w:rsidR="00771742">
              <w:rPr>
                <w:color w:val="222222"/>
                <w:sz w:val="17"/>
                <w:szCs w:val="17"/>
              </w:rPr>
              <w:t>1</w:t>
            </w:r>
          </w:p>
        </w:tc>
        <w:tc>
          <w:tcPr>
            <w:tcW w:w="4200" w:type="dxa"/>
            <w:tcBorders>
              <w:top w:val="single" w:sz="4" w:space="0" w:color="CCCCCC"/>
              <w:left w:val="single" w:sz="4" w:space="0" w:color="CCCCCC"/>
              <w:bottom w:val="single" w:sz="4" w:space="0" w:color="CCCCCC"/>
              <w:right w:val="single" w:sz="4" w:space="0" w:color="CCCCCC"/>
            </w:tcBorders>
            <w:shd w:val="clear" w:color="auto" w:fill="E8EDF4"/>
            <w:tcMar>
              <w:top w:w="80" w:type="dxa"/>
              <w:left w:w="160" w:type="dxa"/>
              <w:bottom w:w="80" w:type="dxa"/>
              <w:right w:w="160" w:type="dxa"/>
            </w:tcMar>
          </w:tcPr>
          <w:p w:rsidR="00F44C89" w:rsidRDefault="00771742">
            <w:r>
              <w:rPr>
                <w:color w:val="222222"/>
                <w:sz w:val="17"/>
                <w:szCs w:val="17"/>
              </w:rPr>
              <w:t>Think of a moment when AI touched something you care about.</w:t>
            </w:r>
          </w:p>
        </w:tc>
        <w:tc>
          <w:tcPr>
            <w:tcW w:w="1700" w:type="dxa"/>
            <w:tcBorders>
              <w:top w:val="single" w:sz="4" w:space="0" w:color="CCCCCC"/>
              <w:left w:val="single" w:sz="4" w:space="0" w:color="CCCCCC"/>
              <w:bottom w:val="single" w:sz="4" w:space="0" w:color="CCCCCC"/>
              <w:right w:val="single" w:sz="4" w:space="0" w:color="CCCCCC"/>
            </w:tcBorders>
            <w:shd w:val="clear" w:color="auto" w:fill="E8EDF4"/>
            <w:tcMar>
              <w:top w:w="80" w:type="dxa"/>
              <w:left w:w="160" w:type="dxa"/>
              <w:bottom w:w="80" w:type="dxa"/>
              <w:right w:w="160" w:type="dxa"/>
            </w:tcMar>
          </w:tcPr>
          <w:p w:rsidR="00F44C89" w:rsidRDefault="00771742">
            <w:r>
              <w:rPr>
                <w:color w:val="222222"/>
                <w:sz w:val="17"/>
                <w:szCs w:val="17"/>
              </w:rPr>
              <w:t>Phase Zero</w:t>
            </w:r>
          </w:p>
        </w:tc>
        <w:tc>
          <w:tcPr>
            <w:tcW w:w="1300" w:type="dxa"/>
            <w:tcBorders>
              <w:top w:val="single" w:sz="4" w:space="0" w:color="CCCCCC"/>
              <w:left w:val="single" w:sz="4" w:space="0" w:color="CCCCCC"/>
              <w:bottom w:val="single" w:sz="4" w:space="0" w:color="CCCCCC"/>
              <w:right w:val="single" w:sz="4" w:space="0" w:color="CCCCCC"/>
            </w:tcBorders>
            <w:shd w:val="clear" w:color="auto" w:fill="E8EDF4"/>
            <w:tcMar>
              <w:top w:w="80" w:type="dxa"/>
              <w:left w:w="160" w:type="dxa"/>
              <w:bottom w:w="80" w:type="dxa"/>
              <w:right w:w="160" w:type="dxa"/>
            </w:tcMar>
          </w:tcPr>
          <w:p w:rsidR="00F44C89" w:rsidRDefault="00771742">
            <w:r>
              <w:rPr>
                <w:color w:val="222222"/>
                <w:sz w:val="17"/>
                <w:szCs w:val="17"/>
              </w:rPr>
              <w:t>Full group</w:t>
            </w:r>
          </w:p>
        </w:tc>
        <w:tc>
          <w:tcPr>
            <w:tcW w:w="1126" w:type="dxa"/>
            <w:tcBorders>
              <w:top w:val="single" w:sz="4" w:space="0" w:color="CCCCCC"/>
              <w:left w:val="single" w:sz="4" w:space="0" w:color="CCCCCC"/>
              <w:bottom w:val="single" w:sz="4" w:space="0" w:color="CCCCCC"/>
              <w:right w:val="single" w:sz="4" w:space="0" w:color="CCCCCC"/>
            </w:tcBorders>
            <w:shd w:val="clear" w:color="auto" w:fill="E8EDF4"/>
            <w:tcMar>
              <w:top w:w="80" w:type="dxa"/>
              <w:left w:w="160" w:type="dxa"/>
              <w:bottom w:w="80" w:type="dxa"/>
              <w:right w:w="160" w:type="dxa"/>
            </w:tcMar>
          </w:tcPr>
          <w:p w:rsidR="00F44C89" w:rsidRDefault="00771742">
            <w:r>
              <w:rPr>
                <w:color w:val="222222"/>
                <w:sz w:val="17"/>
                <w:szCs w:val="17"/>
              </w:rPr>
              <w:t>30 min</w:t>
            </w:r>
          </w:p>
        </w:tc>
      </w:tr>
      <w:tr w:rsidR="00F44C89">
        <w:tc>
          <w:tcPr>
            <w:tcW w:w="7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60" w:type="dxa"/>
              <w:bottom w:w="80" w:type="dxa"/>
              <w:right w:w="160" w:type="dxa"/>
            </w:tcMar>
          </w:tcPr>
          <w:p w:rsidR="00F44C89" w:rsidRDefault="00D90B0C">
            <w:r>
              <w:rPr>
                <w:color w:val="222222"/>
                <w:sz w:val="17"/>
                <w:szCs w:val="17"/>
                <w:lang w:val="es-ES"/>
              </w:rPr>
              <w:t>P</w:t>
            </w:r>
            <w:r w:rsidR="00771742">
              <w:rPr>
                <w:color w:val="222222"/>
                <w:sz w:val="17"/>
                <w:szCs w:val="17"/>
              </w:rPr>
              <w:t>2</w:t>
            </w:r>
          </w:p>
        </w:tc>
        <w:tc>
          <w:tcPr>
            <w:tcW w:w="4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60" w:type="dxa"/>
              <w:bottom w:w="80" w:type="dxa"/>
              <w:right w:w="160" w:type="dxa"/>
            </w:tcMar>
          </w:tcPr>
          <w:p w:rsidR="00F44C89" w:rsidRDefault="00771742">
            <w:r>
              <w:rPr>
                <w:color w:val="222222"/>
                <w:sz w:val="17"/>
                <w:szCs w:val="17"/>
              </w:rPr>
              <w:t>What is the one word or short phrase that names your concern?</w:t>
            </w:r>
          </w:p>
        </w:tc>
        <w:tc>
          <w:tcPr>
            <w:tcW w:w="17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60" w:type="dxa"/>
              <w:bottom w:w="80" w:type="dxa"/>
              <w:right w:w="160" w:type="dxa"/>
            </w:tcMar>
          </w:tcPr>
          <w:p w:rsidR="00F44C89" w:rsidRDefault="00771742">
            <w:r>
              <w:rPr>
                <w:color w:val="222222"/>
                <w:sz w:val="17"/>
                <w:szCs w:val="17"/>
              </w:rPr>
              <w:t>Phase Zero</w:t>
            </w:r>
          </w:p>
        </w:tc>
        <w:tc>
          <w:tcPr>
            <w:tcW w:w="13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60" w:type="dxa"/>
              <w:bottom w:w="80" w:type="dxa"/>
              <w:right w:w="160" w:type="dxa"/>
            </w:tcMar>
          </w:tcPr>
          <w:p w:rsidR="00F44C89" w:rsidRDefault="00771742">
            <w:r>
              <w:rPr>
                <w:color w:val="222222"/>
                <w:sz w:val="17"/>
                <w:szCs w:val="17"/>
              </w:rPr>
              <w:t>Individual</w:t>
            </w:r>
          </w:p>
        </w:tc>
        <w:tc>
          <w:tcPr>
            <w:tcW w:w="11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60" w:type="dxa"/>
              <w:bottom w:w="80" w:type="dxa"/>
              <w:right w:w="160" w:type="dxa"/>
            </w:tcMar>
          </w:tcPr>
          <w:p w:rsidR="00F44C89" w:rsidRDefault="00771742">
            <w:r>
              <w:rPr>
                <w:color w:val="222222"/>
                <w:sz w:val="17"/>
                <w:szCs w:val="17"/>
              </w:rPr>
              <w:t>30 min</w:t>
            </w:r>
          </w:p>
        </w:tc>
      </w:tr>
      <w:tr w:rsidR="00F44C89">
        <w:tc>
          <w:tcPr>
            <w:tcW w:w="700" w:type="dxa"/>
            <w:tcBorders>
              <w:top w:val="single" w:sz="4" w:space="0" w:color="CCCCCC"/>
              <w:left w:val="single" w:sz="4" w:space="0" w:color="CCCCCC"/>
              <w:bottom w:val="single" w:sz="4" w:space="0" w:color="CCCCCC"/>
              <w:right w:val="single" w:sz="4" w:space="0" w:color="CCCCCC"/>
            </w:tcBorders>
            <w:shd w:val="clear" w:color="auto" w:fill="E8EDF4"/>
            <w:tcMar>
              <w:top w:w="80" w:type="dxa"/>
              <w:left w:w="160" w:type="dxa"/>
              <w:bottom w:w="80" w:type="dxa"/>
              <w:right w:w="160" w:type="dxa"/>
            </w:tcMar>
          </w:tcPr>
          <w:p w:rsidR="00F44C89" w:rsidRPr="00D90B0C" w:rsidRDefault="00D90B0C">
            <w:pPr>
              <w:rPr>
                <w:lang w:val="es-ES"/>
              </w:rPr>
            </w:pPr>
            <w:r>
              <w:rPr>
                <w:color w:val="222222"/>
                <w:sz w:val="17"/>
                <w:szCs w:val="17"/>
                <w:lang w:val="es-ES"/>
              </w:rPr>
              <w:t>S1</w:t>
            </w:r>
          </w:p>
        </w:tc>
        <w:tc>
          <w:tcPr>
            <w:tcW w:w="4200" w:type="dxa"/>
            <w:tcBorders>
              <w:top w:val="single" w:sz="4" w:space="0" w:color="CCCCCC"/>
              <w:left w:val="single" w:sz="4" w:space="0" w:color="CCCCCC"/>
              <w:bottom w:val="single" w:sz="4" w:space="0" w:color="CCCCCC"/>
              <w:right w:val="single" w:sz="4" w:space="0" w:color="CCCCCC"/>
            </w:tcBorders>
            <w:shd w:val="clear" w:color="auto" w:fill="E8EDF4"/>
            <w:tcMar>
              <w:top w:w="80" w:type="dxa"/>
              <w:left w:w="160" w:type="dxa"/>
              <w:bottom w:w="80" w:type="dxa"/>
              <w:right w:w="160" w:type="dxa"/>
            </w:tcMar>
          </w:tcPr>
          <w:p w:rsidR="00F44C89" w:rsidRDefault="00771742">
            <w:r>
              <w:rPr>
                <w:color w:val="222222"/>
                <w:sz w:val="17"/>
                <w:szCs w:val="17"/>
              </w:rPr>
              <w:t>Build your WORD in LEGO.</w:t>
            </w:r>
          </w:p>
        </w:tc>
        <w:tc>
          <w:tcPr>
            <w:tcW w:w="1700" w:type="dxa"/>
            <w:tcBorders>
              <w:top w:val="single" w:sz="4" w:space="0" w:color="CCCCCC"/>
              <w:left w:val="single" w:sz="4" w:space="0" w:color="CCCCCC"/>
              <w:bottom w:val="single" w:sz="4" w:space="0" w:color="CCCCCC"/>
              <w:right w:val="single" w:sz="4" w:space="0" w:color="CCCCCC"/>
            </w:tcBorders>
            <w:shd w:val="clear" w:color="auto" w:fill="E8EDF4"/>
            <w:tcMar>
              <w:top w:w="80" w:type="dxa"/>
              <w:left w:w="160" w:type="dxa"/>
              <w:bottom w:w="80" w:type="dxa"/>
              <w:right w:w="160" w:type="dxa"/>
            </w:tcMar>
          </w:tcPr>
          <w:p w:rsidR="00F44C89" w:rsidRDefault="00771742">
            <w:r>
              <w:rPr>
                <w:color w:val="222222"/>
                <w:sz w:val="17"/>
                <w:szCs w:val="17"/>
              </w:rPr>
              <w:t>Phase One</w:t>
            </w:r>
          </w:p>
        </w:tc>
        <w:tc>
          <w:tcPr>
            <w:tcW w:w="1300" w:type="dxa"/>
            <w:tcBorders>
              <w:top w:val="single" w:sz="4" w:space="0" w:color="CCCCCC"/>
              <w:left w:val="single" w:sz="4" w:space="0" w:color="CCCCCC"/>
              <w:bottom w:val="single" w:sz="4" w:space="0" w:color="CCCCCC"/>
              <w:right w:val="single" w:sz="4" w:space="0" w:color="CCCCCC"/>
            </w:tcBorders>
            <w:shd w:val="clear" w:color="auto" w:fill="E8EDF4"/>
            <w:tcMar>
              <w:top w:w="80" w:type="dxa"/>
              <w:left w:w="160" w:type="dxa"/>
              <w:bottom w:w="80" w:type="dxa"/>
              <w:right w:w="160" w:type="dxa"/>
            </w:tcMar>
          </w:tcPr>
          <w:p w:rsidR="00F44C89" w:rsidRDefault="00771742">
            <w:r>
              <w:rPr>
                <w:color w:val="222222"/>
                <w:sz w:val="17"/>
                <w:szCs w:val="17"/>
              </w:rPr>
              <w:t>Individual</w:t>
            </w:r>
          </w:p>
        </w:tc>
        <w:tc>
          <w:tcPr>
            <w:tcW w:w="1126" w:type="dxa"/>
            <w:tcBorders>
              <w:top w:val="single" w:sz="4" w:space="0" w:color="CCCCCC"/>
              <w:left w:val="single" w:sz="4" w:space="0" w:color="CCCCCC"/>
              <w:bottom w:val="single" w:sz="4" w:space="0" w:color="CCCCCC"/>
              <w:right w:val="single" w:sz="4" w:space="0" w:color="CCCCCC"/>
            </w:tcBorders>
            <w:shd w:val="clear" w:color="auto" w:fill="E8EDF4"/>
            <w:tcMar>
              <w:top w:w="80" w:type="dxa"/>
              <w:left w:w="160" w:type="dxa"/>
              <w:bottom w:w="80" w:type="dxa"/>
              <w:right w:w="160" w:type="dxa"/>
            </w:tcMar>
          </w:tcPr>
          <w:p w:rsidR="00F44C89" w:rsidRDefault="00771742">
            <w:r>
              <w:rPr>
                <w:color w:val="222222"/>
                <w:sz w:val="17"/>
                <w:szCs w:val="17"/>
              </w:rPr>
              <w:t>45 min</w:t>
            </w:r>
          </w:p>
        </w:tc>
      </w:tr>
      <w:tr w:rsidR="00F44C89">
        <w:tc>
          <w:tcPr>
            <w:tcW w:w="7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60" w:type="dxa"/>
              <w:bottom w:w="80" w:type="dxa"/>
              <w:right w:w="160" w:type="dxa"/>
            </w:tcMar>
          </w:tcPr>
          <w:p w:rsidR="00F44C89" w:rsidRPr="00D90B0C" w:rsidRDefault="00D90B0C">
            <w:pPr>
              <w:rPr>
                <w:lang w:val="es-ES"/>
              </w:rPr>
            </w:pPr>
            <w:r>
              <w:rPr>
                <w:color w:val="222222"/>
                <w:sz w:val="17"/>
                <w:szCs w:val="17"/>
                <w:lang w:val="es-ES"/>
              </w:rPr>
              <w:t>S2</w:t>
            </w:r>
          </w:p>
        </w:tc>
        <w:tc>
          <w:tcPr>
            <w:tcW w:w="4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60" w:type="dxa"/>
              <w:bottom w:w="80" w:type="dxa"/>
              <w:right w:w="160" w:type="dxa"/>
            </w:tcMar>
          </w:tcPr>
          <w:p w:rsidR="00F44C89" w:rsidRDefault="00771742">
            <w:r>
              <w:rPr>
                <w:color w:val="222222"/>
                <w:sz w:val="17"/>
                <w:szCs w:val="17"/>
              </w:rPr>
              <w:t>Place a red brick in your model. What part is most at risk?</w:t>
            </w:r>
          </w:p>
        </w:tc>
        <w:tc>
          <w:tcPr>
            <w:tcW w:w="17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60" w:type="dxa"/>
              <w:bottom w:w="80" w:type="dxa"/>
              <w:right w:w="160" w:type="dxa"/>
            </w:tcMar>
          </w:tcPr>
          <w:p w:rsidR="00F44C89" w:rsidRDefault="00771742">
            <w:r>
              <w:rPr>
                <w:color w:val="222222"/>
                <w:sz w:val="17"/>
                <w:szCs w:val="17"/>
              </w:rPr>
              <w:t>Phase One</w:t>
            </w:r>
          </w:p>
        </w:tc>
        <w:tc>
          <w:tcPr>
            <w:tcW w:w="13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60" w:type="dxa"/>
              <w:bottom w:w="80" w:type="dxa"/>
              <w:right w:w="160" w:type="dxa"/>
            </w:tcMar>
          </w:tcPr>
          <w:p w:rsidR="00F44C89" w:rsidRDefault="00771742">
            <w:r>
              <w:rPr>
                <w:color w:val="222222"/>
                <w:sz w:val="17"/>
                <w:szCs w:val="17"/>
              </w:rPr>
              <w:t>Individual</w:t>
            </w:r>
          </w:p>
        </w:tc>
        <w:tc>
          <w:tcPr>
            <w:tcW w:w="11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60" w:type="dxa"/>
              <w:bottom w:w="80" w:type="dxa"/>
              <w:right w:w="160" w:type="dxa"/>
            </w:tcMar>
          </w:tcPr>
          <w:p w:rsidR="00F44C89" w:rsidRDefault="00771742">
            <w:r>
              <w:rPr>
                <w:color w:val="222222"/>
                <w:sz w:val="17"/>
                <w:szCs w:val="17"/>
              </w:rPr>
              <w:t>45 min</w:t>
            </w:r>
          </w:p>
        </w:tc>
      </w:tr>
      <w:tr w:rsidR="00F44C89">
        <w:tc>
          <w:tcPr>
            <w:tcW w:w="700" w:type="dxa"/>
            <w:tcBorders>
              <w:top w:val="single" w:sz="4" w:space="0" w:color="CCCCCC"/>
              <w:left w:val="single" w:sz="4" w:space="0" w:color="CCCCCC"/>
              <w:bottom w:val="single" w:sz="4" w:space="0" w:color="CCCCCC"/>
              <w:right w:val="single" w:sz="4" w:space="0" w:color="CCCCCC"/>
            </w:tcBorders>
            <w:shd w:val="clear" w:color="auto" w:fill="E8EDF4"/>
            <w:tcMar>
              <w:top w:w="80" w:type="dxa"/>
              <w:left w:w="160" w:type="dxa"/>
              <w:bottom w:w="80" w:type="dxa"/>
              <w:right w:w="160" w:type="dxa"/>
            </w:tcMar>
          </w:tcPr>
          <w:p w:rsidR="00F44C89" w:rsidRPr="00D90B0C" w:rsidRDefault="00D90B0C">
            <w:pPr>
              <w:rPr>
                <w:lang w:val="es-ES"/>
              </w:rPr>
            </w:pPr>
            <w:r>
              <w:rPr>
                <w:color w:val="222222"/>
                <w:sz w:val="17"/>
                <w:szCs w:val="17"/>
                <w:lang w:val="es-ES"/>
              </w:rPr>
              <w:lastRenderedPageBreak/>
              <w:t>S3</w:t>
            </w:r>
          </w:p>
        </w:tc>
        <w:tc>
          <w:tcPr>
            <w:tcW w:w="4200" w:type="dxa"/>
            <w:tcBorders>
              <w:top w:val="single" w:sz="4" w:space="0" w:color="CCCCCC"/>
              <w:left w:val="single" w:sz="4" w:space="0" w:color="CCCCCC"/>
              <w:bottom w:val="single" w:sz="4" w:space="0" w:color="CCCCCC"/>
              <w:right w:val="single" w:sz="4" w:space="0" w:color="CCCCCC"/>
            </w:tcBorders>
            <w:shd w:val="clear" w:color="auto" w:fill="E8EDF4"/>
            <w:tcMar>
              <w:top w:w="80" w:type="dxa"/>
              <w:left w:w="160" w:type="dxa"/>
              <w:bottom w:w="80" w:type="dxa"/>
              <w:right w:w="160" w:type="dxa"/>
            </w:tcMar>
          </w:tcPr>
          <w:p w:rsidR="00F44C89" w:rsidRDefault="00771742">
            <w:r>
              <w:rPr>
                <w:color w:val="222222"/>
                <w:sz w:val="17"/>
                <w:szCs w:val="17"/>
              </w:rPr>
              <w:t>Show your model. In one sentence, what did you build?</w:t>
            </w:r>
          </w:p>
        </w:tc>
        <w:tc>
          <w:tcPr>
            <w:tcW w:w="1700" w:type="dxa"/>
            <w:tcBorders>
              <w:top w:val="single" w:sz="4" w:space="0" w:color="CCCCCC"/>
              <w:left w:val="single" w:sz="4" w:space="0" w:color="CCCCCC"/>
              <w:bottom w:val="single" w:sz="4" w:space="0" w:color="CCCCCC"/>
              <w:right w:val="single" w:sz="4" w:space="0" w:color="CCCCCC"/>
            </w:tcBorders>
            <w:shd w:val="clear" w:color="auto" w:fill="E8EDF4"/>
            <w:tcMar>
              <w:top w:w="80" w:type="dxa"/>
              <w:left w:w="160" w:type="dxa"/>
              <w:bottom w:w="80" w:type="dxa"/>
              <w:right w:w="160" w:type="dxa"/>
            </w:tcMar>
          </w:tcPr>
          <w:p w:rsidR="00F44C89" w:rsidRDefault="00771742">
            <w:r>
              <w:rPr>
                <w:color w:val="222222"/>
                <w:sz w:val="17"/>
                <w:szCs w:val="17"/>
              </w:rPr>
              <w:t>Phase One</w:t>
            </w:r>
          </w:p>
        </w:tc>
        <w:tc>
          <w:tcPr>
            <w:tcW w:w="1300" w:type="dxa"/>
            <w:tcBorders>
              <w:top w:val="single" w:sz="4" w:space="0" w:color="CCCCCC"/>
              <w:left w:val="single" w:sz="4" w:space="0" w:color="CCCCCC"/>
              <w:bottom w:val="single" w:sz="4" w:space="0" w:color="CCCCCC"/>
              <w:right w:val="single" w:sz="4" w:space="0" w:color="CCCCCC"/>
            </w:tcBorders>
            <w:shd w:val="clear" w:color="auto" w:fill="E8EDF4"/>
            <w:tcMar>
              <w:top w:w="80" w:type="dxa"/>
              <w:left w:w="160" w:type="dxa"/>
              <w:bottom w:w="80" w:type="dxa"/>
              <w:right w:w="160" w:type="dxa"/>
            </w:tcMar>
          </w:tcPr>
          <w:p w:rsidR="00F44C89" w:rsidRDefault="00771742">
            <w:r>
              <w:rPr>
                <w:color w:val="222222"/>
                <w:sz w:val="17"/>
                <w:szCs w:val="17"/>
              </w:rPr>
              <w:t>Individual share</w:t>
            </w:r>
          </w:p>
        </w:tc>
        <w:tc>
          <w:tcPr>
            <w:tcW w:w="1126" w:type="dxa"/>
            <w:tcBorders>
              <w:top w:val="single" w:sz="4" w:space="0" w:color="CCCCCC"/>
              <w:left w:val="single" w:sz="4" w:space="0" w:color="CCCCCC"/>
              <w:bottom w:val="single" w:sz="4" w:space="0" w:color="CCCCCC"/>
              <w:right w:val="single" w:sz="4" w:space="0" w:color="CCCCCC"/>
            </w:tcBorders>
            <w:shd w:val="clear" w:color="auto" w:fill="E8EDF4"/>
            <w:tcMar>
              <w:top w:w="80" w:type="dxa"/>
              <w:left w:w="160" w:type="dxa"/>
              <w:bottom w:w="80" w:type="dxa"/>
              <w:right w:w="160" w:type="dxa"/>
            </w:tcMar>
          </w:tcPr>
          <w:p w:rsidR="00F44C89" w:rsidRDefault="00771742">
            <w:r>
              <w:rPr>
                <w:color w:val="222222"/>
                <w:sz w:val="17"/>
                <w:szCs w:val="17"/>
              </w:rPr>
              <w:t>45 min</w:t>
            </w:r>
          </w:p>
        </w:tc>
      </w:tr>
      <w:tr w:rsidR="00F44C89">
        <w:tc>
          <w:tcPr>
            <w:tcW w:w="7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60" w:type="dxa"/>
              <w:bottom w:w="80" w:type="dxa"/>
              <w:right w:w="160" w:type="dxa"/>
            </w:tcMar>
          </w:tcPr>
          <w:p w:rsidR="00F44C89" w:rsidRPr="00D90B0C" w:rsidRDefault="00D90B0C">
            <w:pPr>
              <w:rPr>
                <w:lang w:val="es-ES"/>
              </w:rPr>
            </w:pPr>
            <w:r>
              <w:rPr>
                <w:color w:val="222222"/>
                <w:sz w:val="17"/>
                <w:szCs w:val="17"/>
                <w:lang w:val="es-ES"/>
              </w:rPr>
              <w:t>S4</w:t>
            </w:r>
          </w:p>
        </w:tc>
        <w:tc>
          <w:tcPr>
            <w:tcW w:w="4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60" w:type="dxa"/>
              <w:bottom w:w="80" w:type="dxa"/>
              <w:right w:w="160" w:type="dxa"/>
            </w:tcMar>
          </w:tcPr>
          <w:p w:rsidR="00F44C89" w:rsidRDefault="00771742">
            <w:r>
              <w:rPr>
                <w:color w:val="222222"/>
                <w:sz w:val="17"/>
                <w:szCs w:val="17"/>
              </w:rPr>
              <w:t>What surprised you, in your own model or in listening to the others?</w:t>
            </w:r>
          </w:p>
        </w:tc>
        <w:tc>
          <w:tcPr>
            <w:tcW w:w="17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60" w:type="dxa"/>
              <w:bottom w:w="80" w:type="dxa"/>
              <w:right w:w="160" w:type="dxa"/>
            </w:tcMar>
          </w:tcPr>
          <w:p w:rsidR="00F44C89" w:rsidRDefault="00771742">
            <w:r>
              <w:rPr>
                <w:color w:val="222222"/>
                <w:sz w:val="17"/>
                <w:szCs w:val="17"/>
              </w:rPr>
              <w:t>Phase One</w:t>
            </w:r>
          </w:p>
        </w:tc>
        <w:tc>
          <w:tcPr>
            <w:tcW w:w="13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60" w:type="dxa"/>
              <w:bottom w:w="80" w:type="dxa"/>
              <w:right w:w="160" w:type="dxa"/>
            </w:tcMar>
          </w:tcPr>
          <w:p w:rsidR="00F44C89" w:rsidRDefault="00771742">
            <w:r>
              <w:rPr>
                <w:color w:val="222222"/>
                <w:sz w:val="17"/>
                <w:szCs w:val="17"/>
              </w:rPr>
              <w:t>Full group</w:t>
            </w:r>
          </w:p>
        </w:tc>
        <w:tc>
          <w:tcPr>
            <w:tcW w:w="11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60" w:type="dxa"/>
              <w:bottom w:w="80" w:type="dxa"/>
              <w:right w:w="160" w:type="dxa"/>
            </w:tcMar>
          </w:tcPr>
          <w:p w:rsidR="00F44C89" w:rsidRDefault="00771742">
            <w:r>
              <w:rPr>
                <w:color w:val="222222"/>
                <w:sz w:val="17"/>
                <w:szCs w:val="17"/>
              </w:rPr>
              <w:t>45 min</w:t>
            </w:r>
          </w:p>
        </w:tc>
      </w:tr>
      <w:tr w:rsidR="00F44C89">
        <w:tc>
          <w:tcPr>
            <w:tcW w:w="700" w:type="dxa"/>
            <w:tcBorders>
              <w:top w:val="single" w:sz="4" w:space="0" w:color="CCCCCC"/>
              <w:left w:val="single" w:sz="4" w:space="0" w:color="CCCCCC"/>
              <w:bottom w:val="single" w:sz="4" w:space="0" w:color="CCCCCC"/>
              <w:right w:val="single" w:sz="4" w:space="0" w:color="CCCCCC"/>
            </w:tcBorders>
            <w:shd w:val="clear" w:color="auto" w:fill="E8EDF4"/>
            <w:tcMar>
              <w:top w:w="80" w:type="dxa"/>
              <w:left w:w="160" w:type="dxa"/>
              <w:bottom w:w="80" w:type="dxa"/>
              <w:right w:w="160" w:type="dxa"/>
            </w:tcMar>
          </w:tcPr>
          <w:p w:rsidR="00F44C89" w:rsidRPr="00D90B0C" w:rsidRDefault="00D90B0C">
            <w:pPr>
              <w:rPr>
                <w:lang w:val="es-ES"/>
              </w:rPr>
            </w:pPr>
            <w:r>
              <w:rPr>
                <w:color w:val="222222"/>
                <w:sz w:val="17"/>
                <w:szCs w:val="17"/>
                <w:lang w:val="es-ES"/>
              </w:rPr>
              <w:t>B1</w:t>
            </w:r>
          </w:p>
        </w:tc>
        <w:tc>
          <w:tcPr>
            <w:tcW w:w="4200" w:type="dxa"/>
            <w:tcBorders>
              <w:top w:val="single" w:sz="4" w:space="0" w:color="CCCCCC"/>
              <w:left w:val="single" w:sz="4" w:space="0" w:color="CCCCCC"/>
              <w:bottom w:val="single" w:sz="4" w:space="0" w:color="CCCCCC"/>
              <w:right w:val="single" w:sz="4" w:space="0" w:color="CCCCCC"/>
            </w:tcBorders>
            <w:shd w:val="clear" w:color="auto" w:fill="E8EDF4"/>
            <w:tcMar>
              <w:top w:w="80" w:type="dxa"/>
              <w:left w:w="160" w:type="dxa"/>
              <w:bottom w:w="80" w:type="dxa"/>
              <w:right w:w="160" w:type="dxa"/>
            </w:tcMar>
          </w:tcPr>
          <w:p w:rsidR="00F44C89" w:rsidRDefault="00D90B0C">
            <w:r w:rsidRPr="00D90B0C">
              <w:rPr>
                <w:color w:val="222222"/>
                <w:sz w:val="17"/>
                <w:szCs w:val="17"/>
                <w:lang w:val="en-US"/>
              </w:rPr>
              <w:t xml:space="preserve">Build </w:t>
            </w:r>
            <w:r>
              <w:rPr>
                <w:color w:val="222222"/>
                <w:sz w:val="17"/>
                <w:szCs w:val="17"/>
                <w:lang w:val="en-US"/>
              </w:rPr>
              <w:t xml:space="preserve">a Shared model. </w:t>
            </w:r>
            <w:proofErr w:type="gramStart"/>
            <w:r w:rsidR="00771742">
              <w:rPr>
                <w:color w:val="222222"/>
                <w:sz w:val="17"/>
                <w:szCs w:val="17"/>
              </w:rPr>
              <w:t>What</w:t>
            </w:r>
            <w:proofErr w:type="gramEnd"/>
            <w:r w:rsidR="00771742">
              <w:rPr>
                <w:color w:val="222222"/>
                <w:sz w:val="17"/>
                <w:szCs w:val="17"/>
              </w:rPr>
              <w:t xml:space="preserve"> does this shared model tell us that no individual model could?</w:t>
            </w:r>
          </w:p>
        </w:tc>
        <w:tc>
          <w:tcPr>
            <w:tcW w:w="1700" w:type="dxa"/>
            <w:tcBorders>
              <w:top w:val="single" w:sz="4" w:space="0" w:color="CCCCCC"/>
              <w:left w:val="single" w:sz="4" w:space="0" w:color="CCCCCC"/>
              <w:bottom w:val="single" w:sz="4" w:space="0" w:color="CCCCCC"/>
              <w:right w:val="single" w:sz="4" w:space="0" w:color="CCCCCC"/>
            </w:tcBorders>
            <w:shd w:val="clear" w:color="auto" w:fill="E8EDF4"/>
            <w:tcMar>
              <w:top w:w="80" w:type="dxa"/>
              <w:left w:w="160" w:type="dxa"/>
              <w:bottom w:w="80" w:type="dxa"/>
              <w:right w:w="160" w:type="dxa"/>
            </w:tcMar>
          </w:tcPr>
          <w:p w:rsidR="00F44C89" w:rsidRDefault="00771742">
            <w:r>
              <w:rPr>
                <w:color w:val="222222"/>
                <w:sz w:val="17"/>
                <w:szCs w:val="17"/>
              </w:rPr>
              <w:t>Phase Two</w:t>
            </w:r>
          </w:p>
        </w:tc>
        <w:tc>
          <w:tcPr>
            <w:tcW w:w="1300" w:type="dxa"/>
            <w:tcBorders>
              <w:top w:val="single" w:sz="4" w:space="0" w:color="CCCCCC"/>
              <w:left w:val="single" w:sz="4" w:space="0" w:color="CCCCCC"/>
              <w:bottom w:val="single" w:sz="4" w:space="0" w:color="CCCCCC"/>
              <w:right w:val="single" w:sz="4" w:space="0" w:color="CCCCCC"/>
            </w:tcBorders>
            <w:shd w:val="clear" w:color="auto" w:fill="E8EDF4"/>
            <w:tcMar>
              <w:top w:w="80" w:type="dxa"/>
              <w:left w:w="160" w:type="dxa"/>
              <w:bottom w:w="80" w:type="dxa"/>
              <w:right w:w="160" w:type="dxa"/>
            </w:tcMar>
          </w:tcPr>
          <w:p w:rsidR="00F44C89" w:rsidRDefault="00771742">
            <w:r>
              <w:rPr>
                <w:color w:val="222222"/>
                <w:sz w:val="17"/>
                <w:szCs w:val="17"/>
              </w:rPr>
              <w:t>Group share</w:t>
            </w:r>
          </w:p>
        </w:tc>
        <w:tc>
          <w:tcPr>
            <w:tcW w:w="1126" w:type="dxa"/>
            <w:tcBorders>
              <w:top w:val="single" w:sz="4" w:space="0" w:color="CCCCCC"/>
              <w:left w:val="single" w:sz="4" w:space="0" w:color="CCCCCC"/>
              <w:bottom w:val="single" w:sz="4" w:space="0" w:color="CCCCCC"/>
              <w:right w:val="single" w:sz="4" w:space="0" w:color="CCCCCC"/>
            </w:tcBorders>
            <w:shd w:val="clear" w:color="auto" w:fill="E8EDF4"/>
            <w:tcMar>
              <w:top w:w="80" w:type="dxa"/>
              <w:left w:w="160" w:type="dxa"/>
              <w:bottom w:w="80" w:type="dxa"/>
              <w:right w:w="160" w:type="dxa"/>
            </w:tcMar>
          </w:tcPr>
          <w:p w:rsidR="00F44C89" w:rsidRDefault="00771742">
            <w:r>
              <w:rPr>
                <w:color w:val="222222"/>
                <w:sz w:val="17"/>
                <w:szCs w:val="17"/>
              </w:rPr>
              <w:t>50 min</w:t>
            </w:r>
          </w:p>
        </w:tc>
      </w:tr>
      <w:tr w:rsidR="00F44C89">
        <w:tc>
          <w:tcPr>
            <w:tcW w:w="7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60" w:type="dxa"/>
              <w:bottom w:w="80" w:type="dxa"/>
              <w:right w:w="160" w:type="dxa"/>
            </w:tcMar>
          </w:tcPr>
          <w:p w:rsidR="00F44C89" w:rsidRPr="005A3688" w:rsidRDefault="005A3688">
            <w:pPr>
              <w:rPr>
                <w:lang w:val="es-ES"/>
              </w:rPr>
            </w:pPr>
            <w:r>
              <w:rPr>
                <w:color w:val="222222"/>
                <w:sz w:val="17"/>
                <w:szCs w:val="17"/>
                <w:lang w:val="es-ES"/>
              </w:rPr>
              <w:t>B2</w:t>
            </w:r>
          </w:p>
        </w:tc>
        <w:tc>
          <w:tcPr>
            <w:tcW w:w="4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60" w:type="dxa"/>
              <w:bottom w:w="80" w:type="dxa"/>
              <w:right w:w="160" w:type="dxa"/>
            </w:tcMar>
          </w:tcPr>
          <w:p w:rsidR="00F44C89" w:rsidRPr="005A3688" w:rsidRDefault="005A3688">
            <w:pPr>
              <w:rPr>
                <w:lang w:val="en-US"/>
              </w:rPr>
            </w:pPr>
            <w:r w:rsidRPr="005A3688">
              <w:rPr>
                <w:color w:val="222222"/>
                <w:sz w:val="17"/>
                <w:szCs w:val="17"/>
                <w:lang w:val="en-US"/>
              </w:rPr>
              <w:t>The land</w:t>
            </w:r>
            <w:r>
              <w:rPr>
                <w:color w:val="222222"/>
                <w:sz w:val="17"/>
                <w:szCs w:val="17"/>
                <w:lang w:val="en-US"/>
              </w:rPr>
              <w:t>scape</w:t>
            </w:r>
            <w:r w:rsidRPr="005A3688">
              <w:rPr>
                <w:color w:val="222222"/>
                <w:sz w:val="17"/>
                <w:szCs w:val="17"/>
                <w:lang w:val="en-US"/>
              </w:rPr>
              <w:t xml:space="preserve"> is</w:t>
            </w:r>
            <w:r>
              <w:rPr>
                <w:color w:val="222222"/>
                <w:sz w:val="17"/>
                <w:szCs w:val="17"/>
                <w:lang w:val="en-US"/>
              </w:rPr>
              <w:t xml:space="preserve"> </w:t>
            </w:r>
            <w:r w:rsidRPr="005A3688">
              <w:rPr>
                <w:color w:val="222222"/>
                <w:sz w:val="17"/>
                <w:szCs w:val="17"/>
                <w:lang w:val="en-US"/>
              </w:rPr>
              <w:t>on the table</w:t>
            </w:r>
            <w:r>
              <w:rPr>
                <w:color w:val="222222"/>
                <w:sz w:val="17"/>
                <w:szCs w:val="17"/>
                <w:lang w:val="en-US"/>
              </w:rPr>
              <w:t>. What do we see</w:t>
            </w:r>
          </w:p>
        </w:tc>
        <w:tc>
          <w:tcPr>
            <w:tcW w:w="17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60" w:type="dxa"/>
              <w:bottom w:w="80" w:type="dxa"/>
              <w:right w:w="160" w:type="dxa"/>
            </w:tcMar>
          </w:tcPr>
          <w:p w:rsidR="00F44C89" w:rsidRDefault="00771742">
            <w:r>
              <w:rPr>
                <w:color w:val="222222"/>
                <w:sz w:val="17"/>
                <w:szCs w:val="17"/>
              </w:rPr>
              <w:t>Phase Three</w:t>
            </w:r>
          </w:p>
        </w:tc>
        <w:tc>
          <w:tcPr>
            <w:tcW w:w="13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60" w:type="dxa"/>
              <w:bottom w:w="80" w:type="dxa"/>
              <w:right w:w="160" w:type="dxa"/>
            </w:tcMar>
          </w:tcPr>
          <w:p w:rsidR="00F44C89" w:rsidRDefault="00771742">
            <w:r>
              <w:rPr>
                <w:color w:val="222222"/>
                <w:sz w:val="17"/>
                <w:szCs w:val="17"/>
              </w:rPr>
              <w:t>Groups</w:t>
            </w:r>
          </w:p>
        </w:tc>
        <w:tc>
          <w:tcPr>
            <w:tcW w:w="11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60" w:type="dxa"/>
              <w:bottom w:w="80" w:type="dxa"/>
              <w:right w:w="160" w:type="dxa"/>
            </w:tcMar>
          </w:tcPr>
          <w:p w:rsidR="00F44C89" w:rsidRDefault="00771742">
            <w:r>
              <w:rPr>
                <w:color w:val="222222"/>
                <w:sz w:val="17"/>
                <w:szCs w:val="17"/>
              </w:rPr>
              <w:t>60 min</w:t>
            </w:r>
          </w:p>
        </w:tc>
      </w:tr>
      <w:tr w:rsidR="00F44C89">
        <w:tc>
          <w:tcPr>
            <w:tcW w:w="700" w:type="dxa"/>
            <w:tcBorders>
              <w:top w:val="single" w:sz="4" w:space="0" w:color="CCCCCC"/>
              <w:left w:val="single" w:sz="4" w:space="0" w:color="CCCCCC"/>
              <w:bottom w:val="single" w:sz="4" w:space="0" w:color="CCCCCC"/>
              <w:right w:val="single" w:sz="4" w:space="0" w:color="CCCCCC"/>
            </w:tcBorders>
            <w:shd w:val="clear" w:color="auto" w:fill="E8EDF4"/>
            <w:tcMar>
              <w:top w:w="80" w:type="dxa"/>
              <w:left w:w="160" w:type="dxa"/>
              <w:bottom w:w="80" w:type="dxa"/>
              <w:right w:w="160" w:type="dxa"/>
            </w:tcMar>
          </w:tcPr>
          <w:p w:rsidR="00F44C89" w:rsidRPr="005A3688" w:rsidRDefault="005A3688">
            <w:pPr>
              <w:rPr>
                <w:lang w:val="es-ES"/>
              </w:rPr>
            </w:pPr>
            <w:r>
              <w:rPr>
                <w:color w:val="222222"/>
                <w:sz w:val="17"/>
                <w:szCs w:val="17"/>
                <w:lang w:val="es-ES"/>
              </w:rPr>
              <w:t>B3</w:t>
            </w:r>
          </w:p>
        </w:tc>
        <w:tc>
          <w:tcPr>
            <w:tcW w:w="4200" w:type="dxa"/>
            <w:tcBorders>
              <w:top w:val="single" w:sz="4" w:space="0" w:color="CCCCCC"/>
              <w:left w:val="single" w:sz="4" w:space="0" w:color="CCCCCC"/>
              <w:bottom w:val="single" w:sz="4" w:space="0" w:color="CCCCCC"/>
              <w:right w:val="single" w:sz="4" w:space="0" w:color="CCCCCC"/>
            </w:tcBorders>
            <w:shd w:val="clear" w:color="auto" w:fill="E8EDF4"/>
            <w:tcMar>
              <w:top w:w="80" w:type="dxa"/>
              <w:left w:w="160" w:type="dxa"/>
              <w:bottom w:w="80" w:type="dxa"/>
              <w:right w:w="160" w:type="dxa"/>
            </w:tcMar>
          </w:tcPr>
          <w:p w:rsidR="00F44C89" w:rsidRDefault="005A3688">
            <w:r w:rsidRPr="005A3688">
              <w:rPr>
                <w:color w:val="222222"/>
                <w:sz w:val="17"/>
                <w:szCs w:val="17"/>
                <w:lang w:val="en-US"/>
              </w:rPr>
              <w:t xml:space="preserve">Let’s connect the models </w:t>
            </w:r>
            <w:r>
              <w:rPr>
                <w:color w:val="222222"/>
                <w:sz w:val="17"/>
                <w:szCs w:val="17"/>
              </w:rPr>
              <w:t>What does this connector represent?</w:t>
            </w:r>
            <w:r w:rsidRPr="005A3688">
              <w:rPr>
                <w:color w:val="222222"/>
                <w:sz w:val="17"/>
                <w:szCs w:val="17"/>
                <w:lang w:val="en-US"/>
              </w:rPr>
              <w:t xml:space="preserve"> </w:t>
            </w:r>
          </w:p>
        </w:tc>
        <w:tc>
          <w:tcPr>
            <w:tcW w:w="1700" w:type="dxa"/>
            <w:tcBorders>
              <w:top w:val="single" w:sz="4" w:space="0" w:color="CCCCCC"/>
              <w:left w:val="single" w:sz="4" w:space="0" w:color="CCCCCC"/>
              <w:bottom w:val="single" w:sz="4" w:space="0" w:color="CCCCCC"/>
              <w:right w:val="single" w:sz="4" w:space="0" w:color="CCCCCC"/>
            </w:tcBorders>
            <w:shd w:val="clear" w:color="auto" w:fill="E8EDF4"/>
            <w:tcMar>
              <w:top w:w="80" w:type="dxa"/>
              <w:left w:w="160" w:type="dxa"/>
              <w:bottom w:w="80" w:type="dxa"/>
              <w:right w:w="160" w:type="dxa"/>
            </w:tcMar>
          </w:tcPr>
          <w:p w:rsidR="00F44C89" w:rsidRDefault="00771742">
            <w:r>
              <w:rPr>
                <w:color w:val="222222"/>
                <w:sz w:val="17"/>
                <w:szCs w:val="17"/>
              </w:rPr>
              <w:t>Phase Three</w:t>
            </w:r>
          </w:p>
        </w:tc>
        <w:tc>
          <w:tcPr>
            <w:tcW w:w="1300" w:type="dxa"/>
            <w:tcBorders>
              <w:top w:val="single" w:sz="4" w:space="0" w:color="CCCCCC"/>
              <w:left w:val="single" w:sz="4" w:space="0" w:color="CCCCCC"/>
              <w:bottom w:val="single" w:sz="4" w:space="0" w:color="CCCCCC"/>
              <w:right w:val="single" w:sz="4" w:space="0" w:color="CCCCCC"/>
            </w:tcBorders>
            <w:shd w:val="clear" w:color="auto" w:fill="E8EDF4"/>
            <w:tcMar>
              <w:top w:w="80" w:type="dxa"/>
              <w:left w:w="160" w:type="dxa"/>
              <w:bottom w:w="80" w:type="dxa"/>
              <w:right w:w="160" w:type="dxa"/>
            </w:tcMar>
          </w:tcPr>
          <w:p w:rsidR="00F44C89" w:rsidRDefault="00771742">
            <w:r>
              <w:rPr>
                <w:color w:val="222222"/>
                <w:sz w:val="17"/>
                <w:szCs w:val="17"/>
              </w:rPr>
              <w:t>Groups</w:t>
            </w:r>
          </w:p>
        </w:tc>
        <w:tc>
          <w:tcPr>
            <w:tcW w:w="1126" w:type="dxa"/>
            <w:tcBorders>
              <w:top w:val="single" w:sz="4" w:space="0" w:color="CCCCCC"/>
              <w:left w:val="single" w:sz="4" w:space="0" w:color="CCCCCC"/>
              <w:bottom w:val="single" w:sz="4" w:space="0" w:color="CCCCCC"/>
              <w:right w:val="single" w:sz="4" w:space="0" w:color="CCCCCC"/>
            </w:tcBorders>
            <w:shd w:val="clear" w:color="auto" w:fill="E8EDF4"/>
            <w:tcMar>
              <w:top w:w="80" w:type="dxa"/>
              <w:left w:w="160" w:type="dxa"/>
              <w:bottom w:w="80" w:type="dxa"/>
              <w:right w:w="160" w:type="dxa"/>
            </w:tcMar>
          </w:tcPr>
          <w:p w:rsidR="00F44C89" w:rsidRDefault="00771742">
            <w:r>
              <w:rPr>
                <w:color w:val="222222"/>
                <w:sz w:val="17"/>
                <w:szCs w:val="17"/>
              </w:rPr>
              <w:t>60 min</w:t>
            </w:r>
          </w:p>
        </w:tc>
      </w:tr>
      <w:tr w:rsidR="00F44C89">
        <w:tc>
          <w:tcPr>
            <w:tcW w:w="7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60" w:type="dxa"/>
              <w:bottom w:w="80" w:type="dxa"/>
              <w:right w:w="160" w:type="dxa"/>
            </w:tcMar>
          </w:tcPr>
          <w:p w:rsidR="00F44C89" w:rsidRPr="005A3688" w:rsidRDefault="005A3688">
            <w:pPr>
              <w:rPr>
                <w:lang w:val="es-ES"/>
              </w:rPr>
            </w:pPr>
            <w:r>
              <w:rPr>
                <w:color w:val="222222"/>
                <w:sz w:val="17"/>
                <w:szCs w:val="17"/>
                <w:lang w:val="es-ES"/>
              </w:rPr>
              <w:t>B4</w:t>
            </w:r>
          </w:p>
        </w:tc>
        <w:tc>
          <w:tcPr>
            <w:tcW w:w="4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60" w:type="dxa"/>
              <w:bottom w:w="80" w:type="dxa"/>
              <w:right w:w="160" w:type="dxa"/>
            </w:tcMar>
          </w:tcPr>
          <w:p w:rsidR="00F44C89" w:rsidRDefault="005A3688">
            <w:r>
              <w:rPr>
                <w:color w:val="222222"/>
                <w:sz w:val="17"/>
                <w:szCs w:val="17"/>
              </w:rPr>
              <w:t>What flows through this connection?</w:t>
            </w:r>
          </w:p>
        </w:tc>
        <w:tc>
          <w:tcPr>
            <w:tcW w:w="17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60" w:type="dxa"/>
              <w:bottom w:w="80" w:type="dxa"/>
              <w:right w:w="160" w:type="dxa"/>
            </w:tcMar>
          </w:tcPr>
          <w:p w:rsidR="00F44C89" w:rsidRDefault="00771742">
            <w:r>
              <w:rPr>
                <w:color w:val="222222"/>
                <w:sz w:val="17"/>
                <w:szCs w:val="17"/>
              </w:rPr>
              <w:t>Phase Three</w:t>
            </w:r>
          </w:p>
        </w:tc>
        <w:tc>
          <w:tcPr>
            <w:tcW w:w="13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60" w:type="dxa"/>
              <w:bottom w:w="80" w:type="dxa"/>
              <w:right w:w="160" w:type="dxa"/>
            </w:tcMar>
          </w:tcPr>
          <w:p w:rsidR="00F44C89" w:rsidRDefault="00771742">
            <w:r>
              <w:rPr>
                <w:color w:val="222222"/>
                <w:sz w:val="17"/>
                <w:szCs w:val="17"/>
              </w:rPr>
              <w:t>Groups</w:t>
            </w:r>
          </w:p>
        </w:tc>
        <w:tc>
          <w:tcPr>
            <w:tcW w:w="11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60" w:type="dxa"/>
              <w:bottom w:w="80" w:type="dxa"/>
              <w:right w:w="160" w:type="dxa"/>
            </w:tcMar>
          </w:tcPr>
          <w:p w:rsidR="00F44C89" w:rsidRDefault="00771742">
            <w:r>
              <w:rPr>
                <w:color w:val="222222"/>
                <w:sz w:val="17"/>
                <w:szCs w:val="17"/>
              </w:rPr>
              <w:t>60 min</w:t>
            </w:r>
          </w:p>
        </w:tc>
      </w:tr>
      <w:tr w:rsidR="00F44C89">
        <w:tc>
          <w:tcPr>
            <w:tcW w:w="700" w:type="dxa"/>
            <w:tcBorders>
              <w:top w:val="single" w:sz="4" w:space="0" w:color="CCCCCC"/>
              <w:left w:val="single" w:sz="4" w:space="0" w:color="CCCCCC"/>
              <w:bottom w:val="single" w:sz="4" w:space="0" w:color="CCCCCC"/>
              <w:right w:val="single" w:sz="4" w:space="0" w:color="CCCCCC"/>
            </w:tcBorders>
            <w:shd w:val="clear" w:color="auto" w:fill="E8EDF4"/>
            <w:tcMar>
              <w:top w:w="80" w:type="dxa"/>
              <w:left w:w="160" w:type="dxa"/>
              <w:bottom w:w="80" w:type="dxa"/>
              <w:right w:w="160" w:type="dxa"/>
            </w:tcMar>
          </w:tcPr>
          <w:p w:rsidR="00F44C89" w:rsidRPr="005A3688" w:rsidRDefault="005A3688">
            <w:pPr>
              <w:rPr>
                <w:lang w:val="es-ES"/>
              </w:rPr>
            </w:pPr>
            <w:r>
              <w:rPr>
                <w:color w:val="222222"/>
                <w:sz w:val="17"/>
                <w:szCs w:val="17"/>
                <w:lang w:val="es-ES"/>
              </w:rPr>
              <w:t>A1</w:t>
            </w:r>
          </w:p>
        </w:tc>
        <w:tc>
          <w:tcPr>
            <w:tcW w:w="4200" w:type="dxa"/>
            <w:tcBorders>
              <w:top w:val="single" w:sz="4" w:space="0" w:color="CCCCCC"/>
              <w:left w:val="single" w:sz="4" w:space="0" w:color="CCCCCC"/>
              <w:bottom w:val="single" w:sz="4" w:space="0" w:color="CCCCCC"/>
              <w:right w:val="single" w:sz="4" w:space="0" w:color="CCCCCC"/>
            </w:tcBorders>
            <w:shd w:val="clear" w:color="auto" w:fill="E8EDF4"/>
            <w:tcMar>
              <w:top w:w="80" w:type="dxa"/>
              <w:left w:w="160" w:type="dxa"/>
              <w:bottom w:w="80" w:type="dxa"/>
              <w:right w:w="160" w:type="dxa"/>
            </w:tcMar>
          </w:tcPr>
          <w:p w:rsidR="00F44C89" w:rsidRPr="005A3688" w:rsidRDefault="005A3688">
            <w:pPr>
              <w:rPr>
                <w:lang w:val="en-US"/>
              </w:rPr>
            </w:pPr>
            <w:r>
              <w:rPr>
                <w:color w:val="222222"/>
                <w:sz w:val="17"/>
                <w:szCs w:val="17"/>
                <w:lang w:val="en-US"/>
              </w:rPr>
              <w:t>Explain the Agent concept</w:t>
            </w:r>
          </w:p>
        </w:tc>
        <w:tc>
          <w:tcPr>
            <w:tcW w:w="1700" w:type="dxa"/>
            <w:tcBorders>
              <w:top w:val="single" w:sz="4" w:space="0" w:color="CCCCCC"/>
              <w:left w:val="single" w:sz="4" w:space="0" w:color="CCCCCC"/>
              <w:bottom w:val="single" w:sz="4" w:space="0" w:color="CCCCCC"/>
              <w:right w:val="single" w:sz="4" w:space="0" w:color="CCCCCC"/>
            </w:tcBorders>
            <w:shd w:val="clear" w:color="auto" w:fill="E8EDF4"/>
            <w:tcMar>
              <w:top w:w="80" w:type="dxa"/>
              <w:left w:w="160" w:type="dxa"/>
              <w:bottom w:w="80" w:type="dxa"/>
              <w:right w:w="160" w:type="dxa"/>
            </w:tcMar>
          </w:tcPr>
          <w:p w:rsidR="00F44C89" w:rsidRDefault="00771742">
            <w:r>
              <w:rPr>
                <w:color w:val="222222"/>
                <w:sz w:val="17"/>
                <w:szCs w:val="17"/>
              </w:rPr>
              <w:t>Phase Three</w:t>
            </w:r>
          </w:p>
        </w:tc>
        <w:tc>
          <w:tcPr>
            <w:tcW w:w="1300" w:type="dxa"/>
            <w:tcBorders>
              <w:top w:val="single" w:sz="4" w:space="0" w:color="CCCCCC"/>
              <w:left w:val="single" w:sz="4" w:space="0" w:color="CCCCCC"/>
              <w:bottom w:val="single" w:sz="4" w:space="0" w:color="CCCCCC"/>
              <w:right w:val="single" w:sz="4" w:space="0" w:color="CCCCCC"/>
            </w:tcBorders>
            <w:shd w:val="clear" w:color="auto" w:fill="E8EDF4"/>
            <w:tcMar>
              <w:top w:w="80" w:type="dxa"/>
              <w:left w:w="160" w:type="dxa"/>
              <w:bottom w:w="80" w:type="dxa"/>
              <w:right w:w="160" w:type="dxa"/>
            </w:tcMar>
          </w:tcPr>
          <w:p w:rsidR="00F44C89" w:rsidRDefault="00771742">
            <w:r>
              <w:rPr>
                <w:color w:val="222222"/>
                <w:sz w:val="17"/>
                <w:szCs w:val="17"/>
              </w:rPr>
              <w:t>Groups</w:t>
            </w:r>
          </w:p>
        </w:tc>
        <w:tc>
          <w:tcPr>
            <w:tcW w:w="1126" w:type="dxa"/>
            <w:tcBorders>
              <w:top w:val="single" w:sz="4" w:space="0" w:color="CCCCCC"/>
              <w:left w:val="single" w:sz="4" w:space="0" w:color="CCCCCC"/>
              <w:bottom w:val="single" w:sz="4" w:space="0" w:color="CCCCCC"/>
              <w:right w:val="single" w:sz="4" w:space="0" w:color="CCCCCC"/>
            </w:tcBorders>
            <w:shd w:val="clear" w:color="auto" w:fill="E8EDF4"/>
            <w:tcMar>
              <w:top w:w="80" w:type="dxa"/>
              <w:left w:w="160" w:type="dxa"/>
              <w:bottom w:w="80" w:type="dxa"/>
              <w:right w:w="160" w:type="dxa"/>
            </w:tcMar>
          </w:tcPr>
          <w:p w:rsidR="00F44C89" w:rsidRDefault="00771742">
            <w:r>
              <w:rPr>
                <w:color w:val="222222"/>
                <w:sz w:val="17"/>
                <w:szCs w:val="17"/>
              </w:rPr>
              <w:t>60 min</w:t>
            </w:r>
          </w:p>
        </w:tc>
      </w:tr>
      <w:tr w:rsidR="00F44C89">
        <w:tc>
          <w:tcPr>
            <w:tcW w:w="7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60" w:type="dxa"/>
              <w:bottom w:w="80" w:type="dxa"/>
              <w:right w:w="160" w:type="dxa"/>
            </w:tcMar>
          </w:tcPr>
          <w:p w:rsidR="00F44C89" w:rsidRPr="005A3688" w:rsidRDefault="005A3688">
            <w:pPr>
              <w:rPr>
                <w:lang w:val="es-ES"/>
              </w:rPr>
            </w:pPr>
            <w:r>
              <w:rPr>
                <w:color w:val="222222"/>
                <w:sz w:val="17"/>
                <w:szCs w:val="17"/>
                <w:lang w:val="es-ES"/>
              </w:rPr>
              <w:t>A2</w:t>
            </w:r>
          </w:p>
        </w:tc>
        <w:tc>
          <w:tcPr>
            <w:tcW w:w="4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60" w:type="dxa"/>
              <w:bottom w:w="80" w:type="dxa"/>
              <w:right w:w="160" w:type="dxa"/>
            </w:tcMar>
          </w:tcPr>
          <w:p w:rsidR="00F44C89" w:rsidRPr="005A3688" w:rsidRDefault="005A3688">
            <w:pPr>
              <w:rPr>
                <w:lang w:val="en-US"/>
              </w:rPr>
            </w:pPr>
            <w:r>
              <w:rPr>
                <w:color w:val="222222"/>
                <w:sz w:val="17"/>
                <w:szCs w:val="17"/>
              </w:rPr>
              <w:t>Where does it touch?</w:t>
            </w:r>
            <w:r w:rsidRPr="005A3688">
              <w:rPr>
                <w:color w:val="222222"/>
                <w:sz w:val="17"/>
                <w:szCs w:val="17"/>
                <w:lang w:val="en-US"/>
              </w:rPr>
              <w:t xml:space="preserve"> </w:t>
            </w:r>
            <w:r>
              <w:rPr>
                <w:color w:val="222222"/>
                <w:sz w:val="17"/>
                <w:szCs w:val="17"/>
                <w:lang w:val="en-US"/>
              </w:rPr>
              <w:t>–</w:t>
            </w:r>
          </w:p>
        </w:tc>
        <w:tc>
          <w:tcPr>
            <w:tcW w:w="17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60" w:type="dxa"/>
              <w:bottom w:w="80" w:type="dxa"/>
              <w:right w:w="160" w:type="dxa"/>
            </w:tcMar>
          </w:tcPr>
          <w:p w:rsidR="00F44C89" w:rsidRDefault="00771742">
            <w:r>
              <w:rPr>
                <w:color w:val="222222"/>
                <w:sz w:val="17"/>
                <w:szCs w:val="17"/>
              </w:rPr>
              <w:t>Phase Three</w:t>
            </w:r>
          </w:p>
        </w:tc>
        <w:tc>
          <w:tcPr>
            <w:tcW w:w="13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60" w:type="dxa"/>
              <w:bottom w:w="80" w:type="dxa"/>
              <w:right w:w="160" w:type="dxa"/>
            </w:tcMar>
          </w:tcPr>
          <w:p w:rsidR="00F44C89" w:rsidRDefault="00771742">
            <w:r>
              <w:rPr>
                <w:color w:val="222222"/>
                <w:sz w:val="17"/>
                <w:szCs w:val="17"/>
              </w:rPr>
              <w:t>Groups</w:t>
            </w:r>
          </w:p>
        </w:tc>
        <w:tc>
          <w:tcPr>
            <w:tcW w:w="11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60" w:type="dxa"/>
              <w:bottom w:w="80" w:type="dxa"/>
              <w:right w:w="160" w:type="dxa"/>
            </w:tcMar>
          </w:tcPr>
          <w:p w:rsidR="00F44C89" w:rsidRDefault="00771742">
            <w:r>
              <w:rPr>
                <w:color w:val="222222"/>
                <w:sz w:val="17"/>
                <w:szCs w:val="17"/>
              </w:rPr>
              <w:t>60 min</w:t>
            </w:r>
          </w:p>
        </w:tc>
      </w:tr>
      <w:tr w:rsidR="005A3688">
        <w:tc>
          <w:tcPr>
            <w:tcW w:w="7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60" w:type="dxa"/>
              <w:bottom w:w="80" w:type="dxa"/>
              <w:right w:w="160" w:type="dxa"/>
            </w:tcMar>
          </w:tcPr>
          <w:p w:rsidR="005A3688" w:rsidRDefault="005A3688">
            <w:pPr>
              <w:rPr>
                <w:color w:val="222222"/>
                <w:sz w:val="17"/>
                <w:szCs w:val="17"/>
                <w:lang w:val="es-ES"/>
              </w:rPr>
            </w:pPr>
            <w:r>
              <w:rPr>
                <w:color w:val="222222"/>
                <w:sz w:val="17"/>
                <w:szCs w:val="17"/>
                <w:lang w:val="es-ES"/>
              </w:rPr>
              <w:t>A3</w:t>
            </w:r>
          </w:p>
        </w:tc>
        <w:tc>
          <w:tcPr>
            <w:tcW w:w="4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60" w:type="dxa"/>
              <w:bottom w:w="80" w:type="dxa"/>
              <w:right w:w="160" w:type="dxa"/>
            </w:tcMar>
          </w:tcPr>
          <w:p w:rsidR="005A3688" w:rsidRDefault="005A3688">
            <w:pPr>
              <w:rPr>
                <w:color w:val="222222"/>
                <w:sz w:val="17"/>
                <w:szCs w:val="17"/>
              </w:rPr>
            </w:pPr>
            <w:r>
              <w:rPr>
                <w:color w:val="222222"/>
                <w:sz w:val="17"/>
                <w:szCs w:val="17"/>
              </w:rPr>
              <w:t>What does it change or damage</w:t>
            </w:r>
          </w:p>
        </w:tc>
        <w:tc>
          <w:tcPr>
            <w:tcW w:w="17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60" w:type="dxa"/>
              <w:bottom w:w="80" w:type="dxa"/>
              <w:right w:w="160" w:type="dxa"/>
            </w:tcMar>
          </w:tcPr>
          <w:p w:rsidR="005A3688" w:rsidRDefault="005A3688">
            <w:pPr>
              <w:rPr>
                <w:color w:val="222222"/>
                <w:sz w:val="17"/>
                <w:szCs w:val="17"/>
              </w:rPr>
            </w:pPr>
          </w:p>
        </w:tc>
        <w:tc>
          <w:tcPr>
            <w:tcW w:w="13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60" w:type="dxa"/>
              <w:bottom w:w="80" w:type="dxa"/>
              <w:right w:w="160" w:type="dxa"/>
            </w:tcMar>
          </w:tcPr>
          <w:p w:rsidR="005A3688" w:rsidRDefault="005A3688">
            <w:pPr>
              <w:rPr>
                <w:color w:val="222222"/>
                <w:sz w:val="17"/>
                <w:szCs w:val="17"/>
              </w:rPr>
            </w:pPr>
          </w:p>
        </w:tc>
        <w:tc>
          <w:tcPr>
            <w:tcW w:w="11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60" w:type="dxa"/>
              <w:bottom w:w="80" w:type="dxa"/>
              <w:right w:w="160" w:type="dxa"/>
            </w:tcMar>
          </w:tcPr>
          <w:p w:rsidR="005A3688" w:rsidRDefault="005A3688">
            <w:pPr>
              <w:rPr>
                <w:color w:val="222222"/>
                <w:sz w:val="17"/>
                <w:szCs w:val="17"/>
              </w:rPr>
            </w:pPr>
          </w:p>
        </w:tc>
      </w:tr>
      <w:tr w:rsidR="00F44C89">
        <w:tc>
          <w:tcPr>
            <w:tcW w:w="700" w:type="dxa"/>
            <w:tcBorders>
              <w:top w:val="single" w:sz="4" w:space="0" w:color="CCCCCC"/>
              <w:left w:val="single" w:sz="4" w:space="0" w:color="CCCCCC"/>
              <w:bottom w:val="single" w:sz="4" w:space="0" w:color="CCCCCC"/>
              <w:right w:val="single" w:sz="4" w:space="0" w:color="CCCCCC"/>
            </w:tcBorders>
            <w:shd w:val="clear" w:color="auto" w:fill="E8EDF4"/>
            <w:tcMar>
              <w:top w:w="80" w:type="dxa"/>
              <w:left w:w="160" w:type="dxa"/>
              <w:bottom w:w="80" w:type="dxa"/>
              <w:right w:w="160" w:type="dxa"/>
            </w:tcMar>
          </w:tcPr>
          <w:p w:rsidR="00F44C89" w:rsidRPr="005A3688" w:rsidRDefault="005A3688">
            <w:pPr>
              <w:rPr>
                <w:lang w:val="es-ES"/>
              </w:rPr>
            </w:pPr>
            <w:r>
              <w:rPr>
                <w:color w:val="222222"/>
                <w:sz w:val="17"/>
                <w:szCs w:val="17"/>
                <w:lang w:val="es-ES"/>
              </w:rPr>
              <w:t>A4</w:t>
            </w:r>
          </w:p>
        </w:tc>
        <w:tc>
          <w:tcPr>
            <w:tcW w:w="4200" w:type="dxa"/>
            <w:tcBorders>
              <w:top w:val="single" w:sz="4" w:space="0" w:color="CCCCCC"/>
              <w:left w:val="single" w:sz="4" w:space="0" w:color="CCCCCC"/>
              <w:bottom w:val="single" w:sz="4" w:space="0" w:color="CCCCCC"/>
              <w:right w:val="single" w:sz="4" w:space="0" w:color="CCCCCC"/>
            </w:tcBorders>
            <w:shd w:val="clear" w:color="auto" w:fill="E8EDF4"/>
            <w:tcMar>
              <w:top w:w="80" w:type="dxa"/>
              <w:left w:w="160" w:type="dxa"/>
              <w:bottom w:w="80" w:type="dxa"/>
              <w:right w:w="160" w:type="dxa"/>
            </w:tcMar>
          </w:tcPr>
          <w:p w:rsidR="00F44C89" w:rsidRDefault="00771742">
            <w:r>
              <w:rPr>
                <w:color w:val="222222"/>
                <w:sz w:val="17"/>
                <w:szCs w:val="17"/>
              </w:rPr>
              <w:t>What can you do to protect this model?</w:t>
            </w:r>
          </w:p>
        </w:tc>
        <w:tc>
          <w:tcPr>
            <w:tcW w:w="1700" w:type="dxa"/>
            <w:tcBorders>
              <w:top w:val="single" w:sz="4" w:space="0" w:color="CCCCCC"/>
              <w:left w:val="single" w:sz="4" w:space="0" w:color="CCCCCC"/>
              <w:bottom w:val="single" w:sz="4" w:space="0" w:color="CCCCCC"/>
              <w:right w:val="single" w:sz="4" w:space="0" w:color="CCCCCC"/>
            </w:tcBorders>
            <w:shd w:val="clear" w:color="auto" w:fill="E8EDF4"/>
            <w:tcMar>
              <w:top w:w="80" w:type="dxa"/>
              <w:left w:w="160" w:type="dxa"/>
              <w:bottom w:w="80" w:type="dxa"/>
              <w:right w:w="160" w:type="dxa"/>
            </w:tcMar>
          </w:tcPr>
          <w:p w:rsidR="00F44C89" w:rsidRDefault="00771742">
            <w:r>
              <w:rPr>
                <w:color w:val="222222"/>
                <w:sz w:val="17"/>
                <w:szCs w:val="17"/>
              </w:rPr>
              <w:t>Phase Three</w:t>
            </w:r>
          </w:p>
        </w:tc>
        <w:tc>
          <w:tcPr>
            <w:tcW w:w="1300" w:type="dxa"/>
            <w:tcBorders>
              <w:top w:val="single" w:sz="4" w:space="0" w:color="CCCCCC"/>
              <w:left w:val="single" w:sz="4" w:space="0" w:color="CCCCCC"/>
              <w:bottom w:val="single" w:sz="4" w:space="0" w:color="CCCCCC"/>
              <w:right w:val="single" w:sz="4" w:space="0" w:color="CCCCCC"/>
            </w:tcBorders>
            <w:shd w:val="clear" w:color="auto" w:fill="E8EDF4"/>
            <w:tcMar>
              <w:top w:w="80" w:type="dxa"/>
              <w:left w:w="160" w:type="dxa"/>
              <w:bottom w:w="80" w:type="dxa"/>
              <w:right w:w="160" w:type="dxa"/>
            </w:tcMar>
          </w:tcPr>
          <w:p w:rsidR="00F44C89" w:rsidRDefault="00771742">
            <w:r>
              <w:rPr>
                <w:color w:val="222222"/>
                <w:sz w:val="17"/>
                <w:szCs w:val="17"/>
              </w:rPr>
              <w:t>Participants</w:t>
            </w:r>
          </w:p>
        </w:tc>
        <w:tc>
          <w:tcPr>
            <w:tcW w:w="1126" w:type="dxa"/>
            <w:tcBorders>
              <w:top w:val="single" w:sz="4" w:space="0" w:color="CCCCCC"/>
              <w:left w:val="single" w:sz="4" w:space="0" w:color="CCCCCC"/>
              <w:bottom w:val="single" w:sz="4" w:space="0" w:color="CCCCCC"/>
              <w:right w:val="single" w:sz="4" w:space="0" w:color="CCCCCC"/>
            </w:tcBorders>
            <w:shd w:val="clear" w:color="auto" w:fill="E8EDF4"/>
            <w:tcMar>
              <w:top w:w="80" w:type="dxa"/>
              <w:left w:w="160" w:type="dxa"/>
              <w:bottom w:w="80" w:type="dxa"/>
              <w:right w:w="160" w:type="dxa"/>
            </w:tcMar>
          </w:tcPr>
          <w:p w:rsidR="00F44C89" w:rsidRDefault="00771742">
            <w:r>
              <w:rPr>
                <w:color w:val="222222"/>
                <w:sz w:val="17"/>
                <w:szCs w:val="17"/>
              </w:rPr>
              <w:t>60 min</w:t>
            </w:r>
          </w:p>
        </w:tc>
      </w:tr>
      <w:tr w:rsidR="005A3688">
        <w:tc>
          <w:tcPr>
            <w:tcW w:w="700" w:type="dxa"/>
            <w:tcBorders>
              <w:top w:val="single" w:sz="4" w:space="0" w:color="CCCCCC"/>
              <w:left w:val="single" w:sz="4" w:space="0" w:color="CCCCCC"/>
              <w:bottom w:val="single" w:sz="4" w:space="0" w:color="CCCCCC"/>
              <w:right w:val="single" w:sz="4" w:space="0" w:color="CCCCCC"/>
            </w:tcBorders>
            <w:shd w:val="clear" w:color="auto" w:fill="E8EDF4"/>
            <w:tcMar>
              <w:top w:w="80" w:type="dxa"/>
              <w:left w:w="160" w:type="dxa"/>
              <w:bottom w:w="80" w:type="dxa"/>
              <w:right w:w="160" w:type="dxa"/>
            </w:tcMar>
          </w:tcPr>
          <w:p w:rsidR="005A3688" w:rsidRPr="005A3688" w:rsidRDefault="005A3688">
            <w:pPr>
              <w:rPr>
                <w:color w:val="222222"/>
                <w:sz w:val="17"/>
                <w:szCs w:val="17"/>
                <w:lang w:val="es-ES"/>
              </w:rPr>
            </w:pPr>
            <w:r>
              <w:rPr>
                <w:color w:val="222222"/>
                <w:sz w:val="17"/>
                <w:szCs w:val="17"/>
                <w:lang w:val="es-ES"/>
              </w:rPr>
              <w:t>A5</w:t>
            </w:r>
          </w:p>
        </w:tc>
        <w:tc>
          <w:tcPr>
            <w:tcW w:w="4200" w:type="dxa"/>
            <w:tcBorders>
              <w:top w:val="single" w:sz="4" w:space="0" w:color="CCCCCC"/>
              <w:left w:val="single" w:sz="4" w:space="0" w:color="CCCCCC"/>
              <w:bottom w:val="single" w:sz="4" w:space="0" w:color="CCCCCC"/>
              <w:right w:val="single" w:sz="4" w:space="0" w:color="CCCCCC"/>
            </w:tcBorders>
            <w:shd w:val="clear" w:color="auto" w:fill="E8EDF4"/>
            <w:tcMar>
              <w:top w:w="80" w:type="dxa"/>
              <w:left w:w="160" w:type="dxa"/>
              <w:bottom w:w="80" w:type="dxa"/>
              <w:right w:w="160" w:type="dxa"/>
            </w:tcMar>
          </w:tcPr>
          <w:p w:rsidR="005A3688" w:rsidRDefault="005A3688">
            <w:pPr>
              <w:rPr>
                <w:color w:val="222222"/>
                <w:sz w:val="17"/>
                <w:szCs w:val="17"/>
              </w:rPr>
            </w:pPr>
            <w:r>
              <w:rPr>
                <w:color w:val="222222"/>
                <w:sz w:val="17"/>
                <w:szCs w:val="17"/>
              </w:rPr>
              <w:t>What would you need from your institution?</w:t>
            </w:r>
          </w:p>
        </w:tc>
        <w:tc>
          <w:tcPr>
            <w:tcW w:w="1700" w:type="dxa"/>
            <w:tcBorders>
              <w:top w:val="single" w:sz="4" w:space="0" w:color="CCCCCC"/>
              <w:left w:val="single" w:sz="4" w:space="0" w:color="CCCCCC"/>
              <w:bottom w:val="single" w:sz="4" w:space="0" w:color="CCCCCC"/>
              <w:right w:val="single" w:sz="4" w:space="0" w:color="CCCCCC"/>
            </w:tcBorders>
            <w:shd w:val="clear" w:color="auto" w:fill="E8EDF4"/>
            <w:tcMar>
              <w:top w:w="80" w:type="dxa"/>
              <w:left w:w="160" w:type="dxa"/>
              <w:bottom w:w="80" w:type="dxa"/>
              <w:right w:w="160" w:type="dxa"/>
            </w:tcMar>
          </w:tcPr>
          <w:p w:rsidR="005A3688" w:rsidRDefault="005A3688">
            <w:pPr>
              <w:rPr>
                <w:color w:val="222222"/>
                <w:sz w:val="17"/>
                <w:szCs w:val="17"/>
              </w:rPr>
            </w:pPr>
          </w:p>
        </w:tc>
        <w:tc>
          <w:tcPr>
            <w:tcW w:w="1300" w:type="dxa"/>
            <w:tcBorders>
              <w:top w:val="single" w:sz="4" w:space="0" w:color="CCCCCC"/>
              <w:left w:val="single" w:sz="4" w:space="0" w:color="CCCCCC"/>
              <w:bottom w:val="single" w:sz="4" w:space="0" w:color="CCCCCC"/>
              <w:right w:val="single" w:sz="4" w:space="0" w:color="CCCCCC"/>
            </w:tcBorders>
            <w:shd w:val="clear" w:color="auto" w:fill="E8EDF4"/>
            <w:tcMar>
              <w:top w:w="80" w:type="dxa"/>
              <w:left w:w="160" w:type="dxa"/>
              <w:bottom w:w="80" w:type="dxa"/>
              <w:right w:w="160" w:type="dxa"/>
            </w:tcMar>
          </w:tcPr>
          <w:p w:rsidR="005A3688" w:rsidRDefault="005A3688">
            <w:pPr>
              <w:rPr>
                <w:color w:val="222222"/>
                <w:sz w:val="17"/>
                <w:szCs w:val="17"/>
              </w:rPr>
            </w:pPr>
          </w:p>
        </w:tc>
        <w:tc>
          <w:tcPr>
            <w:tcW w:w="1126" w:type="dxa"/>
            <w:tcBorders>
              <w:top w:val="single" w:sz="4" w:space="0" w:color="CCCCCC"/>
              <w:left w:val="single" w:sz="4" w:space="0" w:color="CCCCCC"/>
              <w:bottom w:val="single" w:sz="4" w:space="0" w:color="CCCCCC"/>
              <w:right w:val="single" w:sz="4" w:space="0" w:color="CCCCCC"/>
            </w:tcBorders>
            <w:shd w:val="clear" w:color="auto" w:fill="E8EDF4"/>
            <w:tcMar>
              <w:top w:w="80" w:type="dxa"/>
              <w:left w:w="160" w:type="dxa"/>
              <w:bottom w:w="80" w:type="dxa"/>
              <w:right w:w="160" w:type="dxa"/>
            </w:tcMar>
          </w:tcPr>
          <w:p w:rsidR="005A3688" w:rsidRDefault="005A3688">
            <w:pPr>
              <w:rPr>
                <w:color w:val="222222"/>
                <w:sz w:val="17"/>
                <w:szCs w:val="17"/>
              </w:rPr>
            </w:pPr>
          </w:p>
        </w:tc>
      </w:tr>
      <w:tr w:rsidR="00F44C89">
        <w:tc>
          <w:tcPr>
            <w:tcW w:w="7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60" w:type="dxa"/>
              <w:bottom w:w="80" w:type="dxa"/>
              <w:right w:w="160" w:type="dxa"/>
            </w:tcMar>
          </w:tcPr>
          <w:p w:rsidR="00F44C89" w:rsidRPr="005A3688" w:rsidRDefault="005A3688">
            <w:pPr>
              <w:rPr>
                <w:lang w:val="es-ES"/>
              </w:rPr>
            </w:pPr>
            <w:r>
              <w:rPr>
                <w:color w:val="222222"/>
                <w:sz w:val="17"/>
                <w:szCs w:val="17"/>
                <w:lang w:val="es-ES"/>
              </w:rPr>
              <w:t>D1</w:t>
            </w:r>
          </w:p>
        </w:tc>
        <w:tc>
          <w:tcPr>
            <w:tcW w:w="4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60" w:type="dxa"/>
              <w:bottom w:w="80" w:type="dxa"/>
              <w:right w:w="160" w:type="dxa"/>
            </w:tcMar>
          </w:tcPr>
          <w:p w:rsidR="00F44C89" w:rsidRDefault="005A3688">
            <w:r>
              <w:rPr>
                <w:color w:val="222222"/>
                <w:sz w:val="17"/>
                <w:szCs w:val="17"/>
              </w:rPr>
              <w:t>What do you see now that you did not see before?</w:t>
            </w:r>
          </w:p>
        </w:tc>
        <w:tc>
          <w:tcPr>
            <w:tcW w:w="17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60" w:type="dxa"/>
              <w:bottom w:w="80" w:type="dxa"/>
              <w:right w:w="160" w:type="dxa"/>
            </w:tcMar>
          </w:tcPr>
          <w:p w:rsidR="00F44C89" w:rsidRDefault="00771742">
            <w:r>
              <w:rPr>
                <w:color w:val="222222"/>
                <w:sz w:val="17"/>
                <w:szCs w:val="17"/>
              </w:rPr>
              <w:t>Phase Three</w:t>
            </w:r>
          </w:p>
        </w:tc>
        <w:tc>
          <w:tcPr>
            <w:tcW w:w="13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60" w:type="dxa"/>
              <w:bottom w:w="80" w:type="dxa"/>
              <w:right w:w="160" w:type="dxa"/>
            </w:tcMar>
          </w:tcPr>
          <w:p w:rsidR="00F44C89" w:rsidRDefault="00771742">
            <w:r>
              <w:rPr>
                <w:color w:val="222222"/>
                <w:sz w:val="17"/>
                <w:szCs w:val="17"/>
              </w:rPr>
              <w:t>Professors/Inst.</w:t>
            </w:r>
          </w:p>
        </w:tc>
        <w:tc>
          <w:tcPr>
            <w:tcW w:w="11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60" w:type="dxa"/>
              <w:bottom w:w="80" w:type="dxa"/>
              <w:right w:w="160" w:type="dxa"/>
            </w:tcMar>
          </w:tcPr>
          <w:p w:rsidR="00F44C89" w:rsidRDefault="00771742">
            <w:r>
              <w:rPr>
                <w:color w:val="222222"/>
                <w:sz w:val="17"/>
                <w:szCs w:val="17"/>
              </w:rPr>
              <w:t>60 min</w:t>
            </w:r>
          </w:p>
        </w:tc>
      </w:tr>
      <w:tr w:rsidR="00F44C89">
        <w:tc>
          <w:tcPr>
            <w:tcW w:w="700" w:type="dxa"/>
            <w:tcBorders>
              <w:top w:val="single" w:sz="4" w:space="0" w:color="CCCCCC"/>
              <w:left w:val="single" w:sz="4" w:space="0" w:color="CCCCCC"/>
              <w:bottom w:val="single" w:sz="4" w:space="0" w:color="CCCCCC"/>
              <w:right w:val="single" w:sz="4" w:space="0" w:color="CCCCCC"/>
            </w:tcBorders>
            <w:shd w:val="clear" w:color="auto" w:fill="E8EDF4"/>
            <w:tcMar>
              <w:top w:w="80" w:type="dxa"/>
              <w:left w:w="160" w:type="dxa"/>
              <w:bottom w:w="80" w:type="dxa"/>
              <w:right w:w="160" w:type="dxa"/>
            </w:tcMar>
          </w:tcPr>
          <w:p w:rsidR="00F44C89" w:rsidRPr="005A3688" w:rsidRDefault="005A3688">
            <w:pPr>
              <w:rPr>
                <w:lang w:val="es-ES"/>
              </w:rPr>
            </w:pPr>
            <w:r>
              <w:rPr>
                <w:color w:val="222222"/>
                <w:sz w:val="17"/>
                <w:szCs w:val="17"/>
                <w:lang w:val="es-ES"/>
              </w:rPr>
              <w:t>D1</w:t>
            </w:r>
          </w:p>
        </w:tc>
        <w:tc>
          <w:tcPr>
            <w:tcW w:w="4200" w:type="dxa"/>
            <w:tcBorders>
              <w:top w:val="single" w:sz="4" w:space="0" w:color="CCCCCC"/>
              <w:left w:val="single" w:sz="4" w:space="0" w:color="CCCCCC"/>
              <w:bottom w:val="single" w:sz="4" w:space="0" w:color="CCCCCC"/>
              <w:right w:val="single" w:sz="4" w:space="0" w:color="CCCCCC"/>
            </w:tcBorders>
            <w:shd w:val="clear" w:color="auto" w:fill="E8EDF4"/>
            <w:tcMar>
              <w:top w:w="80" w:type="dxa"/>
              <w:left w:w="160" w:type="dxa"/>
              <w:bottom w:w="80" w:type="dxa"/>
              <w:right w:w="160" w:type="dxa"/>
            </w:tcMar>
          </w:tcPr>
          <w:p w:rsidR="00F44C89" w:rsidRPr="005A3688" w:rsidRDefault="00C807A1">
            <w:pPr>
              <w:rPr>
                <w:lang w:val="es-ES"/>
              </w:rPr>
            </w:pPr>
            <w:r>
              <w:rPr>
                <w:lang w:val="es-ES"/>
              </w:rPr>
              <w:t>Debrief</w:t>
            </w:r>
            <w:bookmarkStart w:id="0" w:name="_GoBack"/>
            <w:bookmarkEnd w:id="0"/>
          </w:p>
        </w:tc>
        <w:tc>
          <w:tcPr>
            <w:tcW w:w="1700" w:type="dxa"/>
            <w:tcBorders>
              <w:top w:val="single" w:sz="4" w:space="0" w:color="CCCCCC"/>
              <w:left w:val="single" w:sz="4" w:space="0" w:color="CCCCCC"/>
              <w:bottom w:val="single" w:sz="4" w:space="0" w:color="CCCCCC"/>
              <w:right w:val="single" w:sz="4" w:space="0" w:color="CCCCCC"/>
            </w:tcBorders>
            <w:shd w:val="clear" w:color="auto" w:fill="E8EDF4"/>
            <w:tcMar>
              <w:top w:w="80" w:type="dxa"/>
              <w:left w:w="160" w:type="dxa"/>
              <w:bottom w:w="80" w:type="dxa"/>
              <w:right w:w="160" w:type="dxa"/>
            </w:tcMar>
          </w:tcPr>
          <w:p w:rsidR="00F44C89" w:rsidRDefault="00771742">
            <w:r>
              <w:rPr>
                <w:color w:val="222222"/>
                <w:sz w:val="17"/>
                <w:szCs w:val="17"/>
              </w:rPr>
              <w:t>Debrief</w:t>
            </w:r>
          </w:p>
        </w:tc>
        <w:tc>
          <w:tcPr>
            <w:tcW w:w="1300" w:type="dxa"/>
            <w:tcBorders>
              <w:top w:val="single" w:sz="4" w:space="0" w:color="CCCCCC"/>
              <w:left w:val="single" w:sz="4" w:space="0" w:color="CCCCCC"/>
              <w:bottom w:val="single" w:sz="4" w:space="0" w:color="CCCCCC"/>
              <w:right w:val="single" w:sz="4" w:space="0" w:color="CCCCCC"/>
            </w:tcBorders>
            <w:shd w:val="clear" w:color="auto" w:fill="E8EDF4"/>
            <w:tcMar>
              <w:top w:w="80" w:type="dxa"/>
              <w:left w:w="160" w:type="dxa"/>
              <w:bottom w:w="80" w:type="dxa"/>
              <w:right w:w="160" w:type="dxa"/>
            </w:tcMar>
          </w:tcPr>
          <w:p w:rsidR="00F44C89" w:rsidRDefault="00771742">
            <w:r>
              <w:rPr>
                <w:color w:val="222222"/>
                <w:sz w:val="17"/>
                <w:szCs w:val="17"/>
              </w:rPr>
              <w:t>Full group</w:t>
            </w:r>
          </w:p>
        </w:tc>
        <w:tc>
          <w:tcPr>
            <w:tcW w:w="1126" w:type="dxa"/>
            <w:tcBorders>
              <w:top w:val="single" w:sz="4" w:space="0" w:color="CCCCCC"/>
              <w:left w:val="single" w:sz="4" w:space="0" w:color="CCCCCC"/>
              <w:bottom w:val="single" w:sz="4" w:space="0" w:color="CCCCCC"/>
              <w:right w:val="single" w:sz="4" w:space="0" w:color="CCCCCC"/>
            </w:tcBorders>
            <w:shd w:val="clear" w:color="auto" w:fill="E8EDF4"/>
            <w:tcMar>
              <w:top w:w="80" w:type="dxa"/>
              <w:left w:w="160" w:type="dxa"/>
              <w:bottom w:w="80" w:type="dxa"/>
              <w:right w:w="160" w:type="dxa"/>
            </w:tcMar>
          </w:tcPr>
          <w:p w:rsidR="00F44C89" w:rsidRDefault="003A4CAA">
            <w:r>
              <w:rPr>
                <w:color w:val="222222"/>
                <w:sz w:val="17"/>
                <w:szCs w:val="17"/>
                <w:lang w:val="es-ES"/>
              </w:rPr>
              <w:t>3</w:t>
            </w:r>
            <w:r>
              <w:rPr>
                <w:color w:val="222222"/>
                <w:sz w:val="17"/>
                <w:szCs w:val="17"/>
              </w:rPr>
              <w:t>0 min</w:t>
            </w:r>
          </w:p>
        </w:tc>
      </w:tr>
    </w:tbl>
    <w:p w:rsidR="00DA0943" w:rsidRDefault="00DA0943">
      <w:pPr>
        <w:spacing w:before="30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F44C89">
        <w:tc>
          <w:tcPr>
            <w:tcW w:w="9026" w:type="dxa"/>
            <w:tcBorders>
              <w:top w:val="none" w:sz="0" w:space="0" w:color="FFFFFF"/>
              <w:left w:val="none" w:sz="0" w:space="0" w:color="FFFFFF"/>
              <w:bottom w:val="none" w:sz="0" w:space="0" w:color="FFFFFF"/>
              <w:right w:val="none" w:sz="0" w:space="0" w:color="FFFFFF"/>
            </w:tcBorders>
            <w:shd w:val="clear" w:color="auto" w:fill="2A7F7F"/>
            <w:tcMar>
              <w:top w:w="160" w:type="dxa"/>
              <w:left w:w="360" w:type="dxa"/>
              <w:bottom w:w="160" w:type="dxa"/>
              <w:right w:w="360" w:type="dxa"/>
            </w:tcMar>
          </w:tcPr>
          <w:p w:rsidR="00F44C89" w:rsidRDefault="00771742">
            <w:r>
              <w:rPr>
                <w:b/>
                <w:bCs/>
                <w:color w:val="FFFFFF"/>
                <w:sz w:val="26"/>
                <w:szCs w:val="26"/>
              </w:rPr>
              <w:t>Key Facilitator Principles</w:t>
            </w:r>
          </w:p>
        </w:tc>
      </w:tr>
    </w:tbl>
    <w:p w:rsidR="00F44C89" w:rsidRDefault="00F44C89">
      <w:pPr>
        <w:spacing w:before="20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F44C89">
        <w:tc>
          <w:tcPr>
            <w:tcW w:w="9026" w:type="dxa"/>
            <w:tcBorders>
              <w:top w:val="single" w:sz="12" w:space="0" w:color="2A7F7F"/>
              <w:left w:val="single" w:sz="12" w:space="0" w:color="2A7F7F"/>
              <w:bottom w:val="single" w:sz="12" w:space="0" w:color="2A7F7F"/>
              <w:right w:val="single" w:sz="12" w:space="0" w:color="2A7F7F"/>
            </w:tcBorders>
            <w:shd w:val="clear" w:color="auto" w:fill="E8F4F4"/>
            <w:tcMar>
              <w:top w:w="200" w:type="dxa"/>
              <w:left w:w="360" w:type="dxa"/>
              <w:bottom w:w="200" w:type="dxa"/>
              <w:right w:w="360" w:type="dxa"/>
            </w:tcMar>
          </w:tcPr>
          <w:p w:rsidR="00F44C89" w:rsidRDefault="00771742">
            <w:pPr>
              <w:spacing w:after="80"/>
            </w:pPr>
            <w:r>
              <w:rPr>
                <w:b/>
                <w:bCs/>
                <w:color w:val="2A7F7F"/>
                <w:sz w:val="22"/>
                <w:szCs w:val="22"/>
              </w:rPr>
              <w:t>Never interpret a model</w:t>
            </w:r>
          </w:p>
          <w:p w:rsidR="00F44C89" w:rsidRDefault="00771742">
            <w:r>
              <w:rPr>
                <w:color w:val="333333"/>
              </w:rPr>
              <w:t>If a participant says their red brick represents 'danger,' do not say 'so you are afraid of AI.' The facilitator reflects, does not conclude. Try: 'Tell me more about what you placed there.'</w:t>
            </w:r>
          </w:p>
        </w:tc>
      </w:tr>
    </w:tbl>
    <w:p w:rsidR="00F44C89" w:rsidRDefault="00F44C89">
      <w:pPr>
        <w:spacing w:before="16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F44C89">
        <w:tc>
          <w:tcPr>
            <w:tcW w:w="9026" w:type="dxa"/>
            <w:tcBorders>
              <w:top w:val="single" w:sz="12" w:space="0" w:color="2A7F7F"/>
              <w:left w:val="single" w:sz="12" w:space="0" w:color="2A7F7F"/>
              <w:bottom w:val="single" w:sz="12" w:space="0" w:color="2A7F7F"/>
              <w:right w:val="single" w:sz="12" w:space="0" w:color="2A7F7F"/>
            </w:tcBorders>
            <w:shd w:val="clear" w:color="auto" w:fill="E8F4F4"/>
            <w:tcMar>
              <w:top w:w="200" w:type="dxa"/>
              <w:left w:w="360" w:type="dxa"/>
              <w:bottom w:w="200" w:type="dxa"/>
              <w:right w:w="360" w:type="dxa"/>
            </w:tcMar>
          </w:tcPr>
          <w:p w:rsidR="00F44C89" w:rsidRDefault="00771742">
            <w:pPr>
              <w:spacing w:after="80"/>
            </w:pPr>
            <w:r>
              <w:rPr>
                <w:b/>
                <w:bCs/>
                <w:color w:val="2A7F7F"/>
                <w:sz w:val="22"/>
                <w:szCs w:val="22"/>
              </w:rPr>
              <w:t>Silence is data</w:t>
            </w:r>
          </w:p>
          <w:p w:rsidR="00F44C89" w:rsidRDefault="00771742">
            <w:r>
              <w:rPr>
                <w:color w:val="333333"/>
              </w:rPr>
              <w:t>The first response to a difficult question is often silence. Wait at least 30 seconds before rephrasing or moving on. The most important answers often come from the second or third person to speak.</w:t>
            </w:r>
          </w:p>
        </w:tc>
      </w:tr>
    </w:tbl>
    <w:p w:rsidR="00F44C89" w:rsidRDefault="00F44C89">
      <w:pPr>
        <w:spacing w:before="16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F44C89">
        <w:tc>
          <w:tcPr>
            <w:tcW w:w="9026" w:type="dxa"/>
            <w:tcBorders>
              <w:top w:val="single" w:sz="12" w:space="0" w:color="2A7F7F"/>
              <w:left w:val="single" w:sz="12" w:space="0" w:color="2A7F7F"/>
              <w:bottom w:val="single" w:sz="12" w:space="0" w:color="2A7F7F"/>
              <w:right w:val="single" w:sz="12" w:space="0" w:color="2A7F7F"/>
            </w:tcBorders>
            <w:shd w:val="clear" w:color="auto" w:fill="E8F4F4"/>
            <w:tcMar>
              <w:top w:w="200" w:type="dxa"/>
              <w:left w:w="360" w:type="dxa"/>
              <w:bottom w:w="200" w:type="dxa"/>
              <w:right w:w="360" w:type="dxa"/>
            </w:tcMar>
          </w:tcPr>
          <w:p w:rsidR="00F44C89" w:rsidRDefault="00771742">
            <w:pPr>
              <w:spacing w:after="80"/>
            </w:pPr>
            <w:r>
              <w:rPr>
                <w:b/>
                <w:bCs/>
                <w:color w:val="2A7F7F"/>
                <w:sz w:val="22"/>
                <w:szCs w:val="22"/>
              </w:rPr>
              <w:t>The WORD is sacred</w:t>
            </w:r>
          </w:p>
          <w:p w:rsidR="00F44C89" w:rsidRDefault="00771742">
            <w:r>
              <w:rPr>
                <w:color w:val="333333"/>
              </w:rPr>
              <w:t>The WORD each participant names in Q2 must never be corrected, rephrased, or grouped without their explicit permission. These words are the group's vocabulary. They are the raw material for any follow-on analysis.</w:t>
            </w:r>
          </w:p>
        </w:tc>
      </w:tr>
    </w:tbl>
    <w:p w:rsidR="00F44C89" w:rsidRDefault="00F44C89">
      <w:pPr>
        <w:spacing w:before="16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F44C89">
        <w:tc>
          <w:tcPr>
            <w:tcW w:w="9026" w:type="dxa"/>
            <w:tcBorders>
              <w:top w:val="single" w:sz="12" w:space="0" w:color="C49A28"/>
              <w:left w:val="single" w:sz="12" w:space="0" w:color="C49A28"/>
              <w:bottom w:val="single" w:sz="12" w:space="0" w:color="C49A28"/>
              <w:right w:val="single" w:sz="12" w:space="0" w:color="C49A28"/>
            </w:tcBorders>
            <w:shd w:val="clear" w:color="auto" w:fill="FDF6E3"/>
            <w:tcMar>
              <w:top w:w="200" w:type="dxa"/>
              <w:left w:w="360" w:type="dxa"/>
              <w:bottom w:w="200" w:type="dxa"/>
              <w:right w:w="360" w:type="dxa"/>
            </w:tcMar>
          </w:tcPr>
          <w:p w:rsidR="00F44C89" w:rsidRDefault="00771742">
            <w:pPr>
              <w:spacing w:after="80"/>
            </w:pPr>
            <w:r>
              <w:rPr>
                <w:b/>
                <w:bCs/>
                <w:color w:val="C49A28"/>
                <w:sz w:val="22"/>
                <w:szCs w:val="22"/>
              </w:rPr>
              <w:t>This workshop always comes first</w:t>
            </w:r>
          </w:p>
          <w:p w:rsidR="00F44C89" w:rsidRDefault="00771742">
            <w:r>
              <w:rPr>
                <w:color w:val="333333"/>
              </w:rPr>
              <w:t xml:space="preserve">This workshop is Day 1 of a </w:t>
            </w:r>
            <w:r w:rsidR="00DD4895" w:rsidRPr="002C3EA8">
              <w:rPr>
                <w:color w:val="333333"/>
                <w:lang w:val="en-US"/>
              </w:rPr>
              <w:t>two</w:t>
            </w:r>
            <w:r>
              <w:rPr>
                <w:color w:val="333333"/>
              </w:rPr>
              <w:t xml:space="preserve">-day sequence. Day 2 (Hero's Journey LSP) </w:t>
            </w:r>
          </w:p>
        </w:tc>
      </w:tr>
    </w:tbl>
    <w:p w:rsidR="00F44C89" w:rsidRDefault="00771742">
      <w:r>
        <w:br w:type="page"/>
      </w:r>
    </w:p>
    <w:p w:rsidR="00F44C89" w:rsidRDefault="00771742">
      <w:pPr>
        <w:spacing w:after="80"/>
        <w:jc w:val="center"/>
      </w:pPr>
      <w:r>
        <w:rPr>
          <w:color w:val="888888"/>
          <w:sz w:val="17"/>
          <w:szCs w:val="17"/>
        </w:rPr>
        <w:lastRenderedPageBreak/>
        <w:t>REBOOT  |  Erasmus+ KA220-HED  |  Project No. 2025-1-CY01-KA220-HED-000351980</w:t>
      </w:r>
    </w:p>
    <w:p w:rsidR="00F44C89" w:rsidRDefault="00771742">
      <w:pPr>
        <w:jc w:val="center"/>
      </w:pPr>
      <w:r>
        <w:rPr>
          <w:color w:val="888888"/>
          <w:sz w:val="17"/>
          <w:szCs w:val="17"/>
        </w:rPr>
        <w:t>Stichting Eduagility  |  Netherlands  |  April 2026</w:t>
      </w:r>
    </w:p>
    <w:sectPr w:rsidR="00F44C89">
      <w:headerReference w:type="default" r:id="rId7"/>
      <w:footerReference w:type="default" r:id="rId8"/>
      <w:pgSz w:w="11906" w:h="16838"/>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F3101" w:rsidRDefault="00FF3101">
      <w:r>
        <w:separator/>
      </w:r>
    </w:p>
  </w:endnote>
  <w:endnote w:type="continuationSeparator" w:id="0">
    <w:p w:rsidR="00FF3101" w:rsidRDefault="00FF3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44C89" w:rsidRDefault="00771742">
    <w:pPr>
      <w:pBdr>
        <w:top w:val="single" w:sz="6" w:space="1" w:color="2A7F7F"/>
      </w:pBdr>
    </w:pPr>
    <w:r>
      <w:rPr>
        <w:color w:val="888888"/>
        <w:sz w:val="17"/>
        <w:szCs w:val="17"/>
      </w:rPr>
      <w:t xml:space="preserve">Stichting Eduagility  |  LEGO Serious Play  |  </w:t>
    </w:r>
    <w:r>
      <w:rPr>
        <w:color w:val="2A7F7F"/>
        <w:sz w:val="17"/>
        <w:szCs w:val="17"/>
      </w:rPr>
      <w:fldChar w:fldCharType="begin"/>
    </w:r>
    <w:r>
      <w:rPr>
        <w:color w:val="2A7F7F"/>
        <w:sz w:val="17"/>
        <w:szCs w:val="17"/>
      </w:rPr>
      <w:instrText>PAGE</w:instrText>
    </w:r>
    <w:r>
      <w:rPr>
        <w:color w:val="2A7F7F"/>
        <w:sz w:val="17"/>
        <w:szCs w:val="17"/>
      </w:rPr>
      <w:fldChar w:fldCharType="separate"/>
    </w:r>
    <w:r w:rsidR="00490632">
      <w:rPr>
        <w:noProof/>
        <w:color w:val="2A7F7F"/>
        <w:sz w:val="17"/>
        <w:szCs w:val="17"/>
      </w:rPr>
      <w:t>1</w:t>
    </w:r>
    <w:r>
      <w:rPr>
        <w:color w:val="2A7F7F"/>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F3101" w:rsidRDefault="00FF3101">
      <w:r>
        <w:separator/>
      </w:r>
    </w:p>
  </w:footnote>
  <w:footnote w:type="continuationSeparator" w:id="0">
    <w:p w:rsidR="00FF3101" w:rsidRDefault="00FF3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44C89" w:rsidRDefault="00771742">
    <w:pPr>
      <w:pBdr>
        <w:bottom w:val="single" w:sz="6" w:space="1" w:color="2A7F7F"/>
      </w:pBdr>
    </w:pPr>
    <w:r>
      <w:rPr>
        <w:color w:val="888888"/>
        <w:sz w:val="17"/>
        <w:szCs w:val="17"/>
      </w:rPr>
      <w:t>REBOOT  |  Workshop: AI, Ethics and Real Concerns  |  Facilitator Guide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F0699D"/>
    <w:multiLevelType w:val="hybridMultilevel"/>
    <w:tmpl w:val="E65C1270"/>
    <w:lvl w:ilvl="0" w:tplc="D2A46790">
      <w:start w:val="1"/>
      <w:numFmt w:val="bullet"/>
      <w:lvlText w:val="●"/>
      <w:lvlJc w:val="left"/>
      <w:pPr>
        <w:ind w:left="720" w:hanging="360"/>
      </w:pPr>
    </w:lvl>
    <w:lvl w:ilvl="1" w:tplc="79DA0AF8">
      <w:start w:val="1"/>
      <w:numFmt w:val="bullet"/>
      <w:lvlText w:val="○"/>
      <w:lvlJc w:val="left"/>
      <w:pPr>
        <w:ind w:left="1440" w:hanging="360"/>
      </w:pPr>
    </w:lvl>
    <w:lvl w:ilvl="2" w:tplc="256865F2">
      <w:start w:val="1"/>
      <w:numFmt w:val="bullet"/>
      <w:lvlText w:val="■"/>
      <w:lvlJc w:val="left"/>
      <w:pPr>
        <w:ind w:left="2160" w:hanging="360"/>
      </w:pPr>
    </w:lvl>
    <w:lvl w:ilvl="3" w:tplc="8190F104">
      <w:start w:val="1"/>
      <w:numFmt w:val="bullet"/>
      <w:lvlText w:val="●"/>
      <w:lvlJc w:val="left"/>
      <w:pPr>
        <w:ind w:left="2880" w:hanging="360"/>
      </w:pPr>
    </w:lvl>
    <w:lvl w:ilvl="4" w:tplc="D9AC23C6">
      <w:start w:val="1"/>
      <w:numFmt w:val="bullet"/>
      <w:lvlText w:val="○"/>
      <w:lvlJc w:val="left"/>
      <w:pPr>
        <w:ind w:left="3600" w:hanging="360"/>
      </w:pPr>
    </w:lvl>
    <w:lvl w:ilvl="5" w:tplc="E1DAEB54">
      <w:start w:val="1"/>
      <w:numFmt w:val="bullet"/>
      <w:lvlText w:val="■"/>
      <w:lvlJc w:val="left"/>
      <w:pPr>
        <w:ind w:left="4320" w:hanging="360"/>
      </w:pPr>
    </w:lvl>
    <w:lvl w:ilvl="6" w:tplc="BBA686A2">
      <w:start w:val="1"/>
      <w:numFmt w:val="bullet"/>
      <w:lvlText w:val="●"/>
      <w:lvlJc w:val="left"/>
      <w:pPr>
        <w:ind w:left="5040" w:hanging="360"/>
      </w:pPr>
    </w:lvl>
    <w:lvl w:ilvl="7" w:tplc="64FC7D1E">
      <w:start w:val="1"/>
      <w:numFmt w:val="bullet"/>
      <w:lvlText w:val="●"/>
      <w:lvlJc w:val="left"/>
      <w:pPr>
        <w:ind w:left="5760" w:hanging="360"/>
      </w:pPr>
    </w:lvl>
    <w:lvl w:ilvl="8" w:tplc="8F4A7322">
      <w:start w:val="1"/>
      <w:numFmt w:val="bullet"/>
      <w:lvlText w:val="●"/>
      <w:lvlJc w:val="left"/>
      <w:pPr>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3"/>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4C89"/>
    <w:rsid w:val="00007DEF"/>
    <w:rsid w:val="000161B9"/>
    <w:rsid w:val="00033B78"/>
    <w:rsid w:val="000E6050"/>
    <w:rsid w:val="000F54FE"/>
    <w:rsid w:val="00132578"/>
    <w:rsid w:val="00134584"/>
    <w:rsid w:val="00174D07"/>
    <w:rsid w:val="00212352"/>
    <w:rsid w:val="0026298E"/>
    <w:rsid w:val="002C3EA8"/>
    <w:rsid w:val="002F4270"/>
    <w:rsid w:val="00312BEA"/>
    <w:rsid w:val="00371A48"/>
    <w:rsid w:val="00375926"/>
    <w:rsid w:val="00385157"/>
    <w:rsid w:val="003A4CAA"/>
    <w:rsid w:val="003D11F9"/>
    <w:rsid w:val="003F5345"/>
    <w:rsid w:val="004606DB"/>
    <w:rsid w:val="00490632"/>
    <w:rsid w:val="004C34FC"/>
    <w:rsid w:val="004C380E"/>
    <w:rsid w:val="004C48AE"/>
    <w:rsid w:val="004E3561"/>
    <w:rsid w:val="00511024"/>
    <w:rsid w:val="00574CFC"/>
    <w:rsid w:val="00576F5C"/>
    <w:rsid w:val="00590D09"/>
    <w:rsid w:val="005A3688"/>
    <w:rsid w:val="005F5A1C"/>
    <w:rsid w:val="0064473B"/>
    <w:rsid w:val="0066299D"/>
    <w:rsid w:val="00665234"/>
    <w:rsid w:val="006976B8"/>
    <w:rsid w:val="006A598C"/>
    <w:rsid w:val="006A75EC"/>
    <w:rsid w:val="006B0F90"/>
    <w:rsid w:val="006B4C0D"/>
    <w:rsid w:val="006C5D94"/>
    <w:rsid w:val="007049B2"/>
    <w:rsid w:val="0072313B"/>
    <w:rsid w:val="00745891"/>
    <w:rsid w:val="00750939"/>
    <w:rsid w:val="00771742"/>
    <w:rsid w:val="007B29DE"/>
    <w:rsid w:val="00810CA7"/>
    <w:rsid w:val="00834FD7"/>
    <w:rsid w:val="00842EF5"/>
    <w:rsid w:val="008735DD"/>
    <w:rsid w:val="008A3FE5"/>
    <w:rsid w:val="008C3EF9"/>
    <w:rsid w:val="008C70DE"/>
    <w:rsid w:val="008D57EE"/>
    <w:rsid w:val="009210D9"/>
    <w:rsid w:val="009A3742"/>
    <w:rsid w:val="009C2F1C"/>
    <w:rsid w:val="009F4C1F"/>
    <w:rsid w:val="00A83F16"/>
    <w:rsid w:val="00B10CA6"/>
    <w:rsid w:val="00B24066"/>
    <w:rsid w:val="00B26972"/>
    <w:rsid w:val="00BB7108"/>
    <w:rsid w:val="00C27490"/>
    <w:rsid w:val="00C51B8C"/>
    <w:rsid w:val="00C807A1"/>
    <w:rsid w:val="00CA7F4F"/>
    <w:rsid w:val="00CD2270"/>
    <w:rsid w:val="00D10103"/>
    <w:rsid w:val="00D157BE"/>
    <w:rsid w:val="00D242AC"/>
    <w:rsid w:val="00D90B0C"/>
    <w:rsid w:val="00DA0943"/>
    <w:rsid w:val="00DB37A9"/>
    <w:rsid w:val="00DC7B16"/>
    <w:rsid w:val="00DD4895"/>
    <w:rsid w:val="00E3001F"/>
    <w:rsid w:val="00E50782"/>
    <w:rsid w:val="00E61223"/>
    <w:rsid w:val="00E75943"/>
    <w:rsid w:val="00EB6C80"/>
    <w:rsid w:val="00ED1592"/>
    <w:rsid w:val="00EE02EA"/>
    <w:rsid w:val="00F015F2"/>
    <w:rsid w:val="00F44C89"/>
    <w:rsid w:val="00F73131"/>
    <w:rsid w:val="00FF3101"/>
    <w:rsid w:val="00FF5D75"/>
  </w:rsids>
  <m:mathPr>
    <m:mathFont m:val="Cambria Math"/>
    <m:brkBin m:val="before"/>
    <m:brkBinSub m:val="--"/>
    <m:smallFrac m:val="0"/>
    <m:dispDef/>
    <m:lMargin m:val="0"/>
    <m:rMargin m:val="0"/>
    <m:defJc m:val="centerGroup"/>
    <m:wrapIndent m:val="1440"/>
    <m:intLim m:val="subSup"/>
    <m:naryLim m:val="undOvr"/>
  </m:mathPr>
  <w:themeFontLang w:val="en-ES"/>
  <w:clrSchemeMapping w:bg1="light1" w:t1="dark1" w:bg2="light2" w:t2="dark2" w:accent1="accent1" w:accent2="accent2" w:accent3="accent3" w:accent4="accent4" w:accent5="accent5" w:accent6="accent6" w:hyperlink="hyperlink" w:followedHyperlink="followedHyperlink"/>
  <w:decimalSymbol w:val=","/>
  <w:listSeparator w:val=","/>
  <w14:docId w14:val="78BF6F51"/>
  <w15:docId w15:val="{20FB7260-AD24-FD49-937A-DBDFA7BA4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lang w:val="en-E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NormalWeb">
    <w:name w:val="Normal (Web)"/>
    <w:basedOn w:val="Normal"/>
    <w:uiPriority w:val="99"/>
    <w:semiHidden/>
    <w:unhideWhenUsed/>
    <w:rsid w:val="00511024"/>
    <w:pPr>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511024"/>
    <w:rPr>
      <w:b/>
      <w:bCs/>
    </w:rPr>
  </w:style>
  <w:style w:type="character" w:customStyle="1" w:styleId="apple-converted-space">
    <w:name w:val="apple-converted-space"/>
    <w:basedOn w:val="DefaultParagraphFont"/>
    <w:rsid w:val="005110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8574793">
      <w:bodyDiv w:val="1"/>
      <w:marLeft w:val="0"/>
      <w:marRight w:val="0"/>
      <w:marTop w:val="0"/>
      <w:marBottom w:val="0"/>
      <w:divBdr>
        <w:top w:val="none" w:sz="0" w:space="0" w:color="auto"/>
        <w:left w:val="none" w:sz="0" w:space="0" w:color="auto"/>
        <w:bottom w:val="none" w:sz="0" w:space="0" w:color="auto"/>
        <w:right w:val="none" w:sz="0" w:space="0" w:color="auto"/>
      </w:divBdr>
    </w:div>
    <w:div w:id="896282074">
      <w:bodyDiv w:val="1"/>
      <w:marLeft w:val="0"/>
      <w:marRight w:val="0"/>
      <w:marTop w:val="0"/>
      <w:marBottom w:val="0"/>
      <w:divBdr>
        <w:top w:val="none" w:sz="0" w:space="0" w:color="auto"/>
        <w:left w:val="none" w:sz="0" w:space="0" w:color="auto"/>
        <w:bottom w:val="none" w:sz="0" w:space="0" w:color="auto"/>
        <w:right w:val="none" w:sz="0" w:space="0" w:color="auto"/>
      </w:divBdr>
      <w:divsChild>
        <w:div w:id="1854150469">
          <w:blockQuote w:val="1"/>
          <w:marLeft w:val="720"/>
          <w:marRight w:val="720"/>
          <w:marTop w:val="100"/>
          <w:marBottom w:val="100"/>
          <w:divBdr>
            <w:top w:val="none" w:sz="0" w:space="0" w:color="auto"/>
            <w:left w:val="none" w:sz="0" w:space="0" w:color="auto"/>
            <w:bottom w:val="none" w:sz="0" w:space="0" w:color="auto"/>
            <w:right w:val="none" w:sz="0" w:space="0" w:color="auto"/>
          </w:divBdr>
        </w:div>
        <w:div w:id="9147801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8</Pages>
  <Words>1997</Words>
  <Characters>11388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Microsoft Office User</cp:lastModifiedBy>
  <cp:revision>25</cp:revision>
  <dcterms:created xsi:type="dcterms:W3CDTF">2026-04-27T14:24:00Z</dcterms:created>
  <dcterms:modified xsi:type="dcterms:W3CDTF">2026-05-06T16:13:00Z</dcterms:modified>
</cp:coreProperties>
</file>